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1B24" w14:textId="77777777" w:rsidR="001810D6" w:rsidRPr="00C44DEA" w:rsidRDefault="001810D6" w:rsidP="001810D6">
      <w:pPr>
        <w:spacing w:line="360" w:lineRule="auto"/>
        <w:jc w:val="center"/>
        <w:rPr>
          <w:b/>
          <w:bCs/>
        </w:rPr>
      </w:pPr>
      <w:r w:rsidRPr="00C44DEA">
        <w:rPr>
          <w:b/>
          <w:bCs/>
        </w:rPr>
        <w:t>Laura Thompson- Final SEL Reflection</w:t>
      </w:r>
    </w:p>
    <w:p w14:paraId="6F92EE5C" w14:textId="7A2661CE" w:rsidR="007149E2" w:rsidRPr="007149E2" w:rsidRDefault="007149E2" w:rsidP="001810D6">
      <w:pPr>
        <w:spacing w:line="360" w:lineRule="auto"/>
      </w:pPr>
      <w:r w:rsidRPr="007149E2">
        <w:t xml:space="preserve"> Please answer the following </w:t>
      </w:r>
      <w:proofErr w:type="gramStart"/>
      <w:r w:rsidRPr="007149E2">
        <w:t>prompts</w:t>
      </w:r>
      <w:proofErr w:type="gramEnd"/>
      <w:r w:rsidRPr="007149E2">
        <w:t>:</w:t>
      </w:r>
    </w:p>
    <w:p w14:paraId="72CF39A1" w14:textId="77777777" w:rsidR="007149E2" w:rsidRPr="00C44DEA" w:rsidRDefault="007149E2" w:rsidP="001810D6">
      <w:pPr>
        <w:numPr>
          <w:ilvl w:val="0"/>
          <w:numId w:val="1"/>
        </w:numPr>
        <w:spacing w:line="360" w:lineRule="auto"/>
        <w:rPr>
          <w:b/>
          <w:bCs/>
        </w:rPr>
      </w:pPr>
      <w:r w:rsidRPr="007149E2">
        <w:rPr>
          <w:b/>
          <w:bCs/>
        </w:rPr>
        <w:t>Reflect on a lesson you were taught by one of your patients. What was the situation? How was their patient care impacted? How will you apply what you learned moving forward in future SEL and patient interactions? (400 words)</w:t>
      </w:r>
    </w:p>
    <w:p w14:paraId="2B9E0A89" w14:textId="26ED1AE6" w:rsidR="00F532E4" w:rsidRPr="00C44DEA" w:rsidRDefault="00F532E4"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 xml:space="preserve">During my SEL experience as a dietetic intern in the clinical setting, one of the most profound lessons I learned came from a patient who was at the end stages of a chronic illness and receiving palliative care. This patient was no longer able to eat independently and had been recommended for enteral nutrition. However, in conversation with the care team and the patient’s family, it became clear that the patient’s goals were centered on comfort and dignity rather than aggressive intervention. This situation forced me to deeply reflect on the role of </w:t>
      </w:r>
      <w:r w:rsidR="007F11D2" w:rsidRPr="00C44DEA">
        <w:rPr>
          <w:rFonts w:eastAsia="Times New Roman" w:cs="Times New Roman"/>
          <w:kern w:val="0"/>
          <w14:ligatures w14:val="none"/>
        </w:rPr>
        <w:t>nutritional</w:t>
      </w:r>
      <w:r w:rsidRPr="00C44DEA">
        <w:rPr>
          <w:rFonts w:eastAsia="Times New Roman" w:cs="Times New Roman"/>
          <w:kern w:val="0"/>
          <w14:ligatures w14:val="none"/>
        </w:rPr>
        <w:t xml:space="preserve"> support </w:t>
      </w:r>
      <w:r w:rsidR="00AC24E0" w:rsidRPr="00C44DEA">
        <w:rPr>
          <w:rFonts w:eastAsia="Times New Roman" w:cs="Times New Roman"/>
          <w:kern w:val="0"/>
          <w14:ligatures w14:val="none"/>
        </w:rPr>
        <w:t xml:space="preserve">in </w:t>
      </w:r>
      <w:r w:rsidRPr="00C44DEA">
        <w:rPr>
          <w:rFonts w:eastAsia="Times New Roman" w:cs="Times New Roman"/>
          <w:kern w:val="0"/>
          <w14:ligatures w14:val="none"/>
        </w:rPr>
        <w:t>patient-centered care.</w:t>
      </w:r>
    </w:p>
    <w:p w14:paraId="2AD9BD02" w14:textId="2EDC488F" w:rsidR="00EA49C6" w:rsidRPr="00C44DEA" w:rsidRDefault="00F532E4"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As a student, I was initially focused on clinical goals</w:t>
      </w:r>
      <w:r w:rsidR="00620A65" w:rsidRPr="00C44DEA">
        <w:rPr>
          <w:rFonts w:eastAsia="Times New Roman" w:cs="Times New Roman"/>
          <w:kern w:val="0"/>
          <w14:ligatures w14:val="none"/>
        </w:rPr>
        <w:t xml:space="preserve"> such as </w:t>
      </w:r>
      <w:r w:rsidRPr="00C44DEA">
        <w:rPr>
          <w:rFonts w:eastAsia="Times New Roman" w:cs="Times New Roman"/>
          <w:kern w:val="0"/>
          <w14:ligatures w14:val="none"/>
        </w:rPr>
        <w:t xml:space="preserve">meeting nutrient needs, calculating EN formulas, interpreting labs, and recommending </w:t>
      </w:r>
      <w:r w:rsidR="00973F6F" w:rsidRPr="00C44DEA">
        <w:rPr>
          <w:rFonts w:eastAsia="Times New Roman" w:cs="Times New Roman"/>
          <w:kern w:val="0"/>
          <w14:ligatures w14:val="none"/>
        </w:rPr>
        <w:t xml:space="preserve">appropriate nutrition </w:t>
      </w:r>
      <w:r w:rsidRPr="00C44DEA">
        <w:rPr>
          <w:rFonts w:eastAsia="Times New Roman" w:cs="Times New Roman"/>
          <w:kern w:val="0"/>
          <w14:ligatures w14:val="none"/>
        </w:rPr>
        <w:t xml:space="preserve">interventions. In this case, however, I had to shift my mindset. The patient’s care was not about optimizing lab values or ensuring caloric intake. Instead, it was about comfort, compassion, </w:t>
      </w:r>
      <w:r w:rsidR="00A300C7" w:rsidRPr="00C44DEA">
        <w:rPr>
          <w:rFonts w:eastAsia="Times New Roman" w:cs="Times New Roman"/>
          <w:kern w:val="0"/>
          <w14:ligatures w14:val="none"/>
        </w:rPr>
        <w:t xml:space="preserve">empathy, </w:t>
      </w:r>
      <w:r w:rsidRPr="00C44DEA">
        <w:rPr>
          <w:rFonts w:eastAsia="Times New Roman" w:cs="Times New Roman"/>
          <w:kern w:val="0"/>
          <w14:ligatures w14:val="none"/>
        </w:rPr>
        <w:t xml:space="preserve">and honoring their end-of-life wishes. Despite having </w:t>
      </w:r>
      <w:r w:rsidR="00263C9B" w:rsidRPr="00C44DEA">
        <w:rPr>
          <w:rFonts w:eastAsia="Times New Roman" w:cs="Times New Roman"/>
          <w:kern w:val="0"/>
          <w14:ligatures w14:val="none"/>
        </w:rPr>
        <w:t>clinical</w:t>
      </w:r>
      <w:r w:rsidRPr="00C44DEA">
        <w:rPr>
          <w:rFonts w:eastAsia="Times New Roman" w:cs="Times New Roman"/>
          <w:kern w:val="0"/>
          <w14:ligatures w14:val="none"/>
        </w:rPr>
        <w:t xml:space="preserve"> tools to </w:t>
      </w:r>
      <w:r w:rsidR="00263C9B" w:rsidRPr="00C44DEA">
        <w:rPr>
          <w:rFonts w:eastAsia="Times New Roman" w:cs="Times New Roman"/>
          <w:kern w:val="0"/>
          <w14:ligatures w14:val="none"/>
        </w:rPr>
        <w:t>help with nutritional goals</w:t>
      </w:r>
      <w:r w:rsidRPr="00C44DEA">
        <w:rPr>
          <w:rFonts w:eastAsia="Times New Roman" w:cs="Times New Roman"/>
          <w:kern w:val="0"/>
          <w14:ligatures w14:val="none"/>
        </w:rPr>
        <w:t xml:space="preserve">, I learned that appropriate care sometimes means holding back on what we </w:t>
      </w:r>
      <w:r w:rsidRPr="00C44DEA">
        <w:rPr>
          <w:rFonts w:eastAsia="Times New Roman" w:cs="Times New Roman"/>
          <w:i/>
          <w:iCs/>
          <w:kern w:val="0"/>
          <w14:ligatures w14:val="none"/>
        </w:rPr>
        <w:t>can</w:t>
      </w:r>
      <w:r w:rsidRPr="00C44DEA">
        <w:rPr>
          <w:rFonts w:eastAsia="Times New Roman" w:cs="Times New Roman"/>
          <w:kern w:val="0"/>
          <w14:ligatures w14:val="none"/>
        </w:rPr>
        <w:t xml:space="preserve"> do in favor of what we </w:t>
      </w:r>
      <w:r w:rsidRPr="00C44DEA">
        <w:rPr>
          <w:rFonts w:eastAsia="Times New Roman" w:cs="Times New Roman"/>
          <w:i/>
          <w:iCs/>
          <w:kern w:val="0"/>
          <w14:ligatures w14:val="none"/>
        </w:rPr>
        <w:t>should</w:t>
      </w:r>
      <w:r w:rsidRPr="00C44DEA">
        <w:rPr>
          <w:rFonts w:eastAsia="Times New Roman" w:cs="Times New Roman"/>
          <w:kern w:val="0"/>
          <w14:ligatures w14:val="none"/>
        </w:rPr>
        <w:t xml:space="preserve"> do.</w:t>
      </w:r>
      <w:r w:rsidR="00EF03A0" w:rsidRPr="00C44DEA">
        <w:rPr>
          <w:rFonts w:eastAsia="Times New Roman" w:cs="Times New Roman"/>
          <w:kern w:val="0"/>
          <w14:ligatures w14:val="none"/>
        </w:rPr>
        <w:t xml:space="preserve"> It also means honoring the patient</w:t>
      </w:r>
      <w:r w:rsidR="003422F0" w:rsidRPr="00C44DEA">
        <w:rPr>
          <w:rFonts w:eastAsia="Times New Roman" w:cs="Times New Roman"/>
          <w:kern w:val="0"/>
          <w14:ligatures w14:val="none"/>
        </w:rPr>
        <w:t>’s</w:t>
      </w:r>
      <w:r w:rsidR="00EF03A0" w:rsidRPr="00C44DEA">
        <w:rPr>
          <w:rFonts w:eastAsia="Times New Roman" w:cs="Times New Roman"/>
          <w:kern w:val="0"/>
          <w14:ligatures w14:val="none"/>
        </w:rPr>
        <w:t xml:space="preserve"> and family</w:t>
      </w:r>
      <w:r w:rsidR="003422F0" w:rsidRPr="00C44DEA">
        <w:rPr>
          <w:rFonts w:eastAsia="Times New Roman" w:cs="Times New Roman"/>
          <w:kern w:val="0"/>
          <w14:ligatures w14:val="none"/>
        </w:rPr>
        <w:t>’s</w:t>
      </w:r>
      <w:r w:rsidR="00EF03A0" w:rsidRPr="00C44DEA">
        <w:rPr>
          <w:rFonts w:eastAsia="Times New Roman" w:cs="Times New Roman"/>
          <w:kern w:val="0"/>
          <w14:ligatures w14:val="none"/>
        </w:rPr>
        <w:t xml:space="preserve"> wishes</w:t>
      </w:r>
      <w:r w:rsidR="007E3909" w:rsidRPr="00C44DEA">
        <w:rPr>
          <w:rFonts w:eastAsia="Times New Roman" w:cs="Times New Roman"/>
          <w:kern w:val="0"/>
          <w14:ligatures w14:val="none"/>
        </w:rPr>
        <w:t xml:space="preserve"> to focus on comfort care </w:t>
      </w:r>
      <w:r w:rsidR="00973F6F" w:rsidRPr="00C44DEA">
        <w:rPr>
          <w:rFonts w:eastAsia="Times New Roman" w:cs="Times New Roman"/>
          <w:kern w:val="0"/>
          <w14:ligatures w14:val="none"/>
        </w:rPr>
        <w:t>instead of quality of life.</w:t>
      </w:r>
      <w:r w:rsidR="00DC06B6" w:rsidRPr="00C44DEA">
        <w:rPr>
          <w:rFonts w:eastAsia="Times New Roman" w:cs="Times New Roman"/>
          <w:kern w:val="0"/>
          <w14:ligatures w14:val="none"/>
        </w:rPr>
        <w:t xml:space="preserve"> </w:t>
      </w:r>
    </w:p>
    <w:p w14:paraId="7C63C52F" w14:textId="37B34F48" w:rsidR="00134AA9" w:rsidRPr="00C44DEA" w:rsidRDefault="00F532E4"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This experience impacted the patient’s care by reinforcing a multidisciplinary decision that respected the</w:t>
      </w:r>
      <w:r w:rsidR="009B476F" w:rsidRPr="00C44DEA">
        <w:rPr>
          <w:rFonts w:eastAsia="Times New Roman" w:cs="Times New Roman"/>
          <w:kern w:val="0"/>
          <w14:ligatures w14:val="none"/>
        </w:rPr>
        <w:t xml:space="preserve"> patient’s</w:t>
      </w:r>
      <w:r w:rsidRPr="00C44DEA">
        <w:rPr>
          <w:rFonts w:eastAsia="Times New Roman" w:cs="Times New Roman"/>
          <w:kern w:val="0"/>
          <w14:ligatures w14:val="none"/>
        </w:rPr>
        <w:t xml:space="preserve"> values. I participated in discussions that included physicians, nurses, social workers, and the patient’s family. </w:t>
      </w:r>
      <w:r w:rsidR="00421B60" w:rsidRPr="00C44DEA">
        <w:rPr>
          <w:rFonts w:eastAsia="Times New Roman" w:cs="Times New Roman"/>
          <w:kern w:val="0"/>
          <w14:ligatures w14:val="none"/>
        </w:rPr>
        <w:t xml:space="preserve">As a team, </w:t>
      </w:r>
      <w:r w:rsidR="00BE2665" w:rsidRPr="00C44DEA">
        <w:rPr>
          <w:rFonts w:eastAsia="Times New Roman" w:cs="Times New Roman"/>
          <w:kern w:val="0"/>
          <w14:ligatures w14:val="none"/>
        </w:rPr>
        <w:t xml:space="preserve">care was </w:t>
      </w:r>
      <w:r w:rsidR="00421B60" w:rsidRPr="00C44DEA">
        <w:rPr>
          <w:rFonts w:eastAsia="Times New Roman" w:cs="Times New Roman"/>
          <w:kern w:val="0"/>
          <w14:ligatures w14:val="none"/>
        </w:rPr>
        <w:t xml:space="preserve">adapted based on the patient’s changing clinical status. </w:t>
      </w:r>
      <w:r w:rsidRPr="00C44DEA">
        <w:rPr>
          <w:rFonts w:eastAsia="Times New Roman" w:cs="Times New Roman"/>
          <w:kern w:val="0"/>
          <w14:ligatures w14:val="none"/>
        </w:rPr>
        <w:t xml:space="preserve">As a result, nutrition recommendations were adjusted toward minimal, comfort-focused </w:t>
      </w:r>
      <w:r w:rsidR="00DC06B6" w:rsidRPr="00C44DEA">
        <w:rPr>
          <w:rFonts w:eastAsia="Times New Roman" w:cs="Times New Roman"/>
          <w:kern w:val="0"/>
          <w14:ligatures w14:val="none"/>
        </w:rPr>
        <w:t>nutrition</w:t>
      </w:r>
      <w:r w:rsidRPr="00C44DEA">
        <w:rPr>
          <w:rFonts w:eastAsia="Times New Roman" w:cs="Times New Roman"/>
          <w:kern w:val="0"/>
          <w14:ligatures w14:val="none"/>
        </w:rPr>
        <w:t xml:space="preserve"> rather than clinical outcomes. It was a small shift, but it meant the patient’s final days were filled with a sense of agency and dignity.</w:t>
      </w:r>
      <w:r w:rsidR="005F388E" w:rsidRPr="00C44DEA">
        <w:rPr>
          <w:rFonts w:eastAsia="Times New Roman" w:cs="Times New Roman"/>
          <w:kern w:val="0"/>
          <w14:ligatures w14:val="none"/>
        </w:rPr>
        <w:t xml:space="preserve"> </w:t>
      </w:r>
      <w:r w:rsidR="00E57671" w:rsidRPr="00C44DEA">
        <w:rPr>
          <w:rFonts w:eastAsia="Times New Roman" w:cs="Times New Roman"/>
          <w:kern w:val="0"/>
          <w14:ligatures w14:val="none"/>
        </w:rPr>
        <w:t xml:space="preserve">This lesson in </w:t>
      </w:r>
      <w:r w:rsidR="003422F0" w:rsidRPr="00C44DEA">
        <w:rPr>
          <w:rFonts w:eastAsia="Times New Roman" w:cs="Times New Roman"/>
          <w:kern w:val="0"/>
          <w14:ligatures w14:val="none"/>
        </w:rPr>
        <w:t>end-of-life</w:t>
      </w:r>
      <w:r w:rsidR="00E57671" w:rsidRPr="00C44DEA">
        <w:rPr>
          <w:rFonts w:eastAsia="Times New Roman" w:cs="Times New Roman"/>
          <w:kern w:val="0"/>
          <w14:ligatures w14:val="none"/>
        </w:rPr>
        <w:t xml:space="preserve"> care highlighted my growth in both clinical judgment and </w:t>
      </w:r>
      <w:r w:rsidR="00E57671" w:rsidRPr="00C44DEA">
        <w:rPr>
          <w:rFonts w:eastAsia="Times New Roman" w:cs="Times New Roman"/>
          <w:kern w:val="0"/>
          <w14:ligatures w14:val="none"/>
        </w:rPr>
        <w:lastRenderedPageBreak/>
        <w:t>reflective practice, showing that I’m progressing toward becoming a competent, thoughtful dietitian.</w:t>
      </w:r>
    </w:p>
    <w:p w14:paraId="7CE07728" w14:textId="2C5BF4B0" w:rsidR="00F532E4" w:rsidRPr="00C44DEA" w:rsidRDefault="00F532E4"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Moving forward, this lesson will guide me to approach patient care with deeper empathy and awareness. It reminded me that nutrition is not just a science</w:t>
      </w:r>
      <w:r w:rsidR="00E65F99" w:rsidRPr="00C44DEA">
        <w:rPr>
          <w:rFonts w:eastAsia="Times New Roman" w:cs="Times New Roman"/>
          <w:kern w:val="0"/>
          <w14:ligatures w14:val="none"/>
        </w:rPr>
        <w:t xml:space="preserve">. It is </w:t>
      </w:r>
      <w:r w:rsidRPr="00C44DEA">
        <w:rPr>
          <w:rFonts w:eastAsia="Times New Roman" w:cs="Times New Roman"/>
          <w:kern w:val="0"/>
          <w14:ligatures w14:val="none"/>
        </w:rPr>
        <w:t xml:space="preserve">also a part of someone’s lived experience, especially in moments of vulnerability. In future SEL rotations and clinical practice, I will be more intentional about listening to patients’ goals and aligning my recommendations accordingly. Whether working in the ICU, </w:t>
      </w:r>
      <w:r w:rsidR="000B1BA1" w:rsidRPr="00C44DEA">
        <w:rPr>
          <w:rFonts w:eastAsia="Times New Roman" w:cs="Times New Roman"/>
          <w:kern w:val="0"/>
          <w14:ligatures w14:val="none"/>
        </w:rPr>
        <w:t>giving an NFPE a</w:t>
      </w:r>
      <w:r w:rsidR="006A03E7" w:rsidRPr="00C44DEA">
        <w:rPr>
          <w:rFonts w:eastAsia="Times New Roman" w:cs="Times New Roman"/>
          <w:kern w:val="0"/>
          <w14:ligatures w14:val="none"/>
        </w:rPr>
        <w:t xml:space="preserve">ssessment, </w:t>
      </w:r>
      <w:r w:rsidRPr="00C44DEA">
        <w:rPr>
          <w:rFonts w:eastAsia="Times New Roman" w:cs="Times New Roman"/>
          <w:kern w:val="0"/>
          <w14:ligatures w14:val="none"/>
        </w:rPr>
        <w:t>managing TPN/EN</w:t>
      </w:r>
      <w:r w:rsidR="006A03E7" w:rsidRPr="00C44DEA">
        <w:rPr>
          <w:rFonts w:eastAsia="Times New Roman" w:cs="Times New Roman"/>
          <w:kern w:val="0"/>
          <w14:ligatures w14:val="none"/>
        </w:rPr>
        <w:t xml:space="preserve"> recommendations</w:t>
      </w:r>
      <w:r w:rsidRPr="00C44DEA">
        <w:rPr>
          <w:rFonts w:eastAsia="Times New Roman" w:cs="Times New Roman"/>
          <w:kern w:val="0"/>
          <w14:ligatures w14:val="none"/>
        </w:rPr>
        <w:t>, or supporting oral nutrition, I will balance my clinical knowledge with the understanding that each patient’s definition of care is unique. That balance, I believe, is where true compassionate dietetic practice lies.</w:t>
      </w:r>
    </w:p>
    <w:p w14:paraId="65676BEA" w14:textId="77777777" w:rsidR="00F532E4" w:rsidRPr="007149E2" w:rsidRDefault="00F532E4" w:rsidP="001810D6">
      <w:pPr>
        <w:spacing w:line="360" w:lineRule="auto"/>
      </w:pPr>
    </w:p>
    <w:p w14:paraId="12E2B939" w14:textId="18DB577D" w:rsidR="007149E2" w:rsidRPr="00C44DEA" w:rsidRDefault="007149E2" w:rsidP="001810D6">
      <w:pPr>
        <w:numPr>
          <w:ilvl w:val="0"/>
          <w:numId w:val="1"/>
        </w:numPr>
        <w:spacing w:line="360" w:lineRule="auto"/>
        <w:rPr>
          <w:b/>
          <w:bCs/>
        </w:rPr>
      </w:pPr>
      <w:r w:rsidRPr="007149E2">
        <w:rPr>
          <w:b/>
          <w:bCs/>
        </w:rPr>
        <w:t>Looking back on your weekly reflections, what did you notice about yourself in your writing? What attributes did you identify that will help you be successful moving through the program as a future RDN? What personality traits did you notice that enhanced your self-awareness? Did any themes emerge for you personally as you progressed through your SEL? (400 words)</w:t>
      </w:r>
    </w:p>
    <w:p w14:paraId="19F614D4" w14:textId="1EA5E098" w:rsidR="001B402F" w:rsidRPr="00C44DEA" w:rsidRDefault="001B402F"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 xml:space="preserve">Looking back on my weekly reflections during my </w:t>
      </w:r>
      <w:r w:rsidR="00DE5FE2" w:rsidRPr="00C44DEA">
        <w:rPr>
          <w:rFonts w:eastAsia="Times New Roman" w:cs="Times New Roman"/>
          <w:kern w:val="0"/>
          <w14:ligatures w14:val="none"/>
        </w:rPr>
        <w:t xml:space="preserve">clinical </w:t>
      </w:r>
      <w:r w:rsidRPr="00C44DEA">
        <w:rPr>
          <w:rFonts w:eastAsia="Times New Roman" w:cs="Times New Roman"/>
          <w:kern w:val="0"/>
          <w14:ligatures w14:val="none"/>
        </w:rPr>
        <w:t xml:space="preserve">SEL experience, one of the most striking things I noticed was a shift in both my confidence and my ability to think critically. Early on, my reflections focused heavily on whether I was doing things “correctly”—calculating tube feeds accurately, interpreting lab values precisely, or following the </w:t>
      </w:r>
      <w:proofErr w:type="gramStart"/>
      <w:r w:rsidR="004D2FD7" w:rsidRPr="00C44DEA">
        <w:rPr>
          <w:rFonts w:eastAsia="Times New Roman" w:cs="Times New Roman"/>
          <w:kern w:val="0"/>
          <w14:ligatures w14:val="none"/>
        </w:rPr>
        <w:t>hospital’s</w:t>
      </w:r>
      <w:proofErr w:type="gramEnd"/>
      <w:r w:rsidR="004D2FD7" w:rsidRPr="00C44DEA">
        <w:rPr>
          <w:rFonts w:eastAsia="Times New Roman" w:cs="Times New Roman"/>
          <w:kern w:val="0"/>
          <w14:ligatures w14:val="none"/>
        </w:rPr>
        <w:t xml:space="preserve"> or my preceptor’s </w:t>
      </w:r>
      <w:r w:rsidRPr="00C44DEA">
        <w:rPr>
          <w:rFonts w:eastAsia="Times New Roman" w:cs="Times New Roman"/>
          <w:kern w:val="0"/>
          <w14:ligatures w14:val="none"/>
        </w:rPr>
        <w:t xml:space="preserve">clinical protocol to the letter. As the weeks progressed, however, my </w:t>
      </w:r>
      <w:r w:rsidR="006900D7" w:rsidRPr="00C44DEA">
        <w:rPr>
          <w:rFonts w:eastAsia="Times New Roman" w:cs="Times New Roman"/>
          <w:kern w:val="0"/>
          <w14:ligatures w14:val="none"/>
        </w:rPr>
        <w:t xml:space="preserve">charting and writing </w:t>
      </w:r>
      <w:r w:rsidRPr="00C44DEA">
        <w:rPr>
          <w:rFonts w:eastAsia="Times New Roman" w:cs="Times New Roman"/>
          <w:kern w:val="0"/>
          <w14:ligatures w14:val="none"/>
        </w:rPr>
        <w:t xml:space="preserve">began to show a deeper understanding of patient-centered care and the nuances of clinical decision-making. I began asking more thoughtful questions, reflecting not just on the </w:t>
      </w:r>
      <w:r w:rsidRPr="00C44DEA">
        <w:rPr>
          <w:rFonts w:eastAsia="Times New Roman" w:cs="Times New Roman"/>
          <w:i/>
          <w:iCs/>
          <w:kern w:val="0"/>
          <w14:ligatures w14:val="none"/>
        </w:rPr>
        <w:t>what</w:t>
      </w:r>
      <w:r w:rsidRPr="00C44DEA">
        <w:rPr>
          <w:rFonts w:eastAsia="Times New Roman" w:cs="Times New Roman"/>
          <w:kern w:val="0"/>
          <w14:ligatures w14:val="none"/>
        </w:rPr>
        <w:t xml:space="preserve"> of clinical care, but the </w:t>
      </w:r>
      <w:r w:rsidRPr="00C44DEA">
        <w:rPr>
          <w:rFonts w:eastAsia="Times New Roman" w:cs="Times New Roman"/>
          <w:i/>
          <w:iCs/>
          <w:kern w:val="0"/>
          <w14:ligatures w14:val="none"/>
        </w:rPr>
        <w:t>why</w:t>
      </w:r>
      <w:r w:rsidRPr="00C44DEA">
        <w:rPr>
          <w:rFonts w:eastAsia="Times New Roman" w:cs="Times New Roman"/>
          <w:kern w:val="0"/>
          <w14:ligatures w14:val="none"/>
        </w:rPr>
        <w:t xml:space="preserve"> behind my decisions.</w:t>
      </w:r>
    </w:p>
    <w:p w14:paraId="1089CA82" w14:textId="391ED24D" w:rsidR="001B402F" w:rsidRPr="00C44DEA" w:rsidRDefault="001B402F"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One attribute I recognized in myself throughout th</w:t>
      </w:r>
      <w:r w:rsidR="00510AFC" w:rsidRPr="00C44DEA">
        <w:rPr>
          <w:rFonts w:eastAsia="Times New Roman" w:cs="Times New Roman"/>
          <w:kern w:val="0"/>
          <w14:ligatures w14:val="none"/>
        </w:rPr>
        <w:t>is</w:t>
      </w:r>
      <w:r w:rsidRPr="00C44DEA">
        <w:rPr>
          <w:rFonts w:eastAsia="Times New Roman" w:cs="Times New Roman"/>
          <w:kern w:val="0"/>
          <w14:ligatures w14:val="none"/>
        </w:rPr>
        <w:t xml:space="preserve"> SEL was my persistence in learning and my openness to feedback. Clinical rotations, especially in </w:t>
      </w:r>
      <w:r w:rsidR="001F7446" w:rsidRPr="00C44DEA">
        <w:rPr>
          <w:rFonts w:eastAsia="Times New Roman" w:cs="Times New Roman"/>
          <w:kern w:val="0"/>
          <w14:ligatures w14:val="none"/>
        </w:rPr>
        <w:t>critical</w:t>
      </w:r>
      <w:r w:rsidRPr="00C44DEA">
        <w:rPr>
          <w:rFonts w:eastAsia="Times New Roman" w:cs="Times New Roman"/>
          <w:kern w:val="0"/>
          <w14:ligatures w14:val="none"/>
        </w:rPr>
        <w:t xml:space="preserve"> environments like the ICU</w:t>
      </w:r>
      <w:r w:rsidR="00EE67C8" w:rsidRPr="00C44DEA">
        <w:rPr>
          <w:rFonts w:eastAsia="Times New Roman" w:cs="Times New Roman"/>
          <w:kern w:val="0"/>
          <w14:ligatures w14:val="none"/>
        </w:rPr>
        <w:t xml:space="preserve">, </w:t>
      </w:r>
      <w:r w:rsidRPr="00C44DEA">
        <w:rPr>
          <w:rFonts w:eastAsia="Times New Roman" w:cs="Times New Roman"/>
          <w:kern w:val="0"/>
          <w14:ligatures w14:val="none"/>
        </w:rPr>
        <w:t>patients on TPN</w:t>
      </w:r>
      <w:r w:rsidR="00EE67C8" w:rsidRPr="00C44DEA">
        <w:rPr>
          <w:rFonts w:eastAsia="Times New Roman" w:cs="Times New Roman"/>
          <w:kern w:val="0"/>
          <w14:ligatures w14:val="none"/>
        </w:rPr>
        <w:t>,</w:t>
      </w:r>
      <w:r w:rsidR="001F7446" w:rsidRPr="00C44DEA">
        <w:rPr>
          <w:rFonts w:eastAsia="Times New Roman" w:cs="Times New Roman"/>
          <w:kern w:val="0"/>
          <w14:ligatures w14:val="none"/>
        </w:rPr>
        <w:t xml:space="preserve"> or v</w:t>
      </w:r>
      <w:r w:rsidR="00EE67C8" w:rsidRPr="00C44DEA">
        <w:rPr>
          <w:rFonts w:eastAsia="Times New Roman" w:cs="Times New Roman"/>
          <w:kern w:val="0"/>
          <w14:ligatures w14:val="none"/>
        </w:rPr>
        <w:t>entilated patients</w:t>
      </w:r>
      <w:r w:rsidRPr="00C44DEA">
        <w:rPr>
          <w:rFonts w:eastAsia="Times New Roman" w:cs="Times New Roman"/>
          <w:kern w:val="0"/>
          <w14:ligatures w14:val="none"/>
        </w:rPr>
        <w:t>, can be intimidating. But I noticed that I kept showing up with curiosity and humility, eager to improve. This willingness to keep learning</w:t>
      </w:r>
      <w:r w:rsidR="00D302DF" w:rsidRPr="00C44DEA">
        <w:rPr>
          <w:rFonts w:eastAsia="Times New Roman" w:cs="Times New Roman"/>
          <w:kern w:val="0"/>
          <w14:ligatures w14:val="none"/>
        </w:rPr>
        <w:t xml:space="preserve">, </w:t>
      </w:r>
      <w:r w:rsidRPr="00C44DEA">
        <w:rPr>
          <w:rFonts w:eastAsia="Times New Roman" w:cs="Times New Roman"/>
          <w:kern w:val="0"/>
          <w14:ligatures w14:val="none"/>
        </w:rPr>
        <w:t>even after making mistakes or feeling uncertain</w:t>
      </w:r>
      <w:r w:rsidR="00D302DF" w:rsidRPr="00C44DEA">
        <w:rPr>
          <w:rFonts w:eastAsia="Times New Roman" w:cs="Times New Roman"/>
          <w:kern w:val="0"/>
          <w14:ligatures w14:val="none"/>
        </w:rPr>
        <w:t xml:space="preserve">, </w:t>
      </w:r>
      <w:r w:rsidRPr="00C44DEA">
        <w:rPr>
          <w:rFonts w:eastAsia="Times New Roman" w:cs="Times New Roman"/>
          <w:kern w:val="0"/>
          <w14:ligatures w14:val="none"/>
        </w:rPr>
        <w:t xml:space="preserve">will serve me well as I continue through the program and into practice as a future </w:t>
      </w:r>
      <w:r w:rsidR="00D302DF" w:rsidRPr="00C44DEA">
        <w:rPr>
          <w:rFonts w:eastAsia="Times New Roman" w:cs="Times New Roman"/>
          <w:kern w:val="0"/>
          <w14:ligatures w14:val="none"/>
        </w:rPr>
        <w:t>dietitian</w:t>
      </w:r>
      <w:r w:rsidRPr="00C44DEA">
        <w:rPr>
          <w:rFonts w:eastAsia="Times New Roman" w:cs="Times New Roman"/>
          <w:kern w:val="0"/>
          <w14:ligatures w14:val="none"/>
        </w:rPr>
        <w:t>.</w:t>
      </w:r>
    </w:p>
    <w:p w14:paraId="112A92C4" w14:textId="7B057F75" w:rsidR="001B402F" w:rsidRPr="00C44DEA" w:rsidRDefault="001B402F"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 xml:space="preserve">Another key personality trait that </w:t>
      </w:r>
      <w:r w:rsidR="004A1C9F" w:rsidRPr="00C44DEA">
        <w:rPr>
          <w:rFonts w:eastAsia="Times New Roman" w:cs="Times New Roman"/>
          <w:kern w:val="0"/>
          <w14:ligatures w14:val="none"/>
        </w:rPr>
        <w:t xml:space="preserve">has helped me through </w:t>
      </w:r>
      <w:proofErr w:type="gramStart"/>
      <w:r w:rsidR="004A1C9F" w:rsidRPr="00C44DEA">
        <w:rPr>
          <w:rFonts w:eastAsia="Times New Roman" w:cs="Times New Roman"/>
          <w:kern w:val="0"/>
          <w14:ligatures w14:val="none"/>
        </w:rPr>
        <w:t>all of</w:t>
      </w:r>
      <w:proofErr w:type="gramEnd"/>
      <w:r w:rsidR="004A1C9F" w:rsidRPr="00C44DEA">
        <w:rPr>
          <w:rFonts w:eastAsia="Times New Roman" w:cs="Times New Roman"/>
          <w:kern w:val="0"/>
          <w14:ligatures w14:val="none"/>
        </w:rPr>
        <w:t xml:space="preserve"> my SEL rotations</w:t>
      </w:r>
      <w:r w:rsidRPr="00C44DEA">
        <w:rPr>
          <w:rFonts w:eastAsia="Times New Roman" w:cs="Times New Roman"/>
          <w:kern w:val="0"/>
          <w14:ligatures w14:val="none"/>
        </w:rPr>
        <w:t xml:space="preserve"> was empathy. Whether I was working with patients on ventilators, individuals dealing with complicated diagnoses, or families navigating end-of-life care, I consistently found myself reflecting on their emotional experience</w:t>
      </w:r>
      <w:r w:rsidR="00933BA7" w:rsidRPr="00C44DEA">
        <w:rPr>
          <w:rFonts w:eastAsia="Times New Roman" w:cs="Times New Roman"/>
          <w:kern w:val="0"/>
          <w14:ligatures w14:val="none"/>
        </w:rPr>
        <w:t xml:space="preserve">s and </w:t>
      </w:r>
      <w:r w:rsidRPr="00C44DEA">
        <w:rPr>
          <w:rFonts w:eastAsia="Times New Roman" w:cs="Times New Roman"/>
          <w:kern w:val="0"/>
          <w14:ligatures w14:val="none"/>
        </w:rPr>
        <w:t xml:space="preserve">not just their nutritional needs. I recognized that I am someone who values human connection, and I naturally seek to understand </w:t>
      </w:r>
      <w:r w:rsidR="007F69E7" w:rsidRPr="00C44DEA">
        <w:rPr>
          <w:rFonts w:eastAsia="Times New Roman" w:cs="Times New Roman"/>
          <w:kern w:val="0"/>
          <w14:ligatures w14:val="none"/>
        </w:rPr>
        <w:t xml:space="preserve">other </w:t>
      </w:r>
      <w:proofErr w:type="gramStart"/>
      <w:r w:rsidRPr="00C44DEA">
        <w:rPr>
          <w:rFonts w:eastAsia="Times New Roman" w:cs="Times New Roman"/>
          <w:kern w:val="0"/>
          <w14:ligatures w14:val="none"/>
        </w:rPr>
        <w:t>people’s</w:t>
      </w:r>
      <w:proofErr w:type="gramEnd"/>
      <w:r w:rsidRPr="00C44DEA">
        <w:rPr>
          <w:rFonts w:eastAsia="Times New Roman" w:cs="Times New Roman"/>
          <w:kern w:val="0"/>
          <w14:ligatures w14:val="none"/>
        </w:rPr>
        <w:t xml:space="preserve"> lived experiences, e</w:t>
      </w:r>
      <w:r w:rsidR="007F69E7" w:rsidRPr="00C44DEA">
        <w:rPr>
          <w:rFonts w:eastAsia="Times New Roman" w:cs="Times New Roman"/>
          <w:kern w:val="0"/>
          <w14:ligatures w14:val="none"/>
        </w:rPr>
        <w:t>specially</w:t>
      </w:r>
      <w:r w:rsidRPr="00C44DEA">
        <w:rPr>
          <w:rFonts w:eastAsia="Times New Roman" w:cs="Times New Roman"/>
          <w:kern w:val="0"/>
          <w14:ligatures w14:val="none"/>
        </w:rPr>
        <w:t xml:space="preserve"> in </w:t>
      </w:r>
      <w:r w:rsidR="007F69E7" w:rsidRPr="00C44DEA">
        <w:rPr>
          <w:rFonts w:eastAsia="Times New Roman" w:cs="Times New Roman"/>
          <w:kern w:val="0"/>
          <w14:ligatures w14:val="none"/>
        </w:rPr>
        <w:t xml:space="preserve">a </w:t>
      </w:r>
      <w:r w:rsidRPr="00C44DEA">
        <w:rPr>
          <w:rFonts w:eastAsia="Times New Roman" w:cs="Times New Roman"/>
          <w:kern w:val="0"/>
          <w14:ligatures w14:val="none"/>
        </w:rPr>
        <w:t xml:space="preserve">clinical setting. This self-awareness enhanced the way I approached patient care, allowing me to see beyond lab values and </w:t>
      </w:r>
      <w:r w:rsidR="00A9466A" w:rsidRPr="00C44DEA">
        <w:rPr>
          <w:rFonts w:eastAsia="Times New Roman" w:cs="Times New Roman"/>
          <w:kern w:val="0"/>
          <w14:ligatures w14:val="none"/>
        </w:rPr>
        <w:t>nutrition interventions</w:t>
      </w:r>
      <w:r w:rsidRPr="00C44DEA">
        <w:rPr>
          <w:rFonts w:eastAsia="Times New Roman" w:cs="Times New Roman"/>
          <w:kern w:val="0"/>
          <w14:ligatures w14:val="none"/>
        </w:rPr>
        <w:t xml:space="preserve"> to consider what really matters to each individual patient.</w:t>
      </w:r>
    </w:p>
    <w:p w14:paraId="294D2782" w14:textId="16E9511A" w:rsidR="001B402F" w:rsidRPr="00C44DEA" w:rsidRDefault="001B402F"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 xml:space="preserve">A recurring theme in my </w:t>
      </w:r>
      <w:r w:rsidR="003A30A6" w:rsidRPr="00C44DEA">
        <w:rPr>
          <w:rFonts w:eastAsia="Times New Roman" w:cs="Times New Roman"/>
          <w:kern w:val="0"/>
          <w14:ligatures w14:val="none"/>
        </w:rPr>
        <w:t>reflection</w:t>
      </w:r>
      <w:r w:rsidRPr="00C44DEA">
        <w:rPr>
          <w:rFonts w:eastAsia="Times New Roman" w:cs="Times New Roman"/>
          <w:kern w:val="0"/>
          <w14:ligatures w14:val="none"/>
        </w:rPr>
        <w:t xml:space="preserve"> was the importance of communication</w:t>
      </w:r>
      <w:r w:rsidR="003A30A6" w:rsidRPr="00C44DEA">
        <w:rPr>
          <w:rFonts w:eastAsia="Times New Roman" w:cs="Times New Roman"/>
          <w:kern w:val="0"/>
          <w14:ligatures w14:val="none"/>
        </w:rPr>
        <w:t xml:space="preserve">, </w:t>
      </w:r>
      <w:r w:rsidRPr="00C44DEA">
        <w:rPr>
          <w:rFonts w:eastAsia="Times New Roman" w:cs="Times New Roman"/>
          <w:kern w:val="0"/>
          <w14:ligatures w14:val="none"/>
        </w:rPr>
        <w:t xml:space="preserve">both within the interdisciplinary team and with patients and families. I often wrote about </w:t>
      </w:r>
      <w:r w:rsidR="003A30A6" w:rsidRPr="00C44DEA">
        <w:rPr>
          <w:rFonts w:eastAsia="Times New Roman" w:cs="Times New Roman"/>
          <w:kern w:val="0"/>
          <w14:ligatures w14:val="none"/>
        </w:rPr>
        <w:t>discussions</w:t>
      </w:r>
      <w:r w:rsidRPr="00C44DEA">
        <w:rPr>
          <w:rFonts w:eastAsia="Times New Roman" w:cs="Times New Roman"/>
          <w:kern w:val="0"/>
          <w14:ligatures w14:val="none"/>
        </w:rPr>
        <w:t xml:space="preserve"> that were difficult but meaningful, particularly those around goals of care, quality of life, and the role of nutrition in palliative settings. These moments reinforced my belief that effective communication is one of the most powerful tools we have as </w:t>
      </w:r>
      <w:r w:rsidR="004D517D" w:rsidRPr="00C44DEA">
        <w:rPr>
          <w:rFonts w:eastAsia="Times New Roman" w:cs="Times New Roman"/>
          <w:kern w:val="0"/>
          <w14:ligatures w14:val="none"/>
        </w:rPr>
        <w:t>health care providers</w:t>
      </w:r>
      <w:r w:rsidRPr="00C44DEA">
        <w:rPr>
          <w:rFonts w:eastAsia="Times New Roman" w:cs="Times New Roman"/>
          <w:kern w:val="0"/>
          <w14:ligatures w14:val="none"/>
        </w:rPr>
        <w:t>, and I want to continue honing that skill.</w:t>
      </w:r>
    </w:p>
    <w:p w14:paraId="0FF16E33" w14:textId="77777777" w:rsidR="001B402F" w:rsidRPr="00C44DEA" w:rsidRDefault="001B402F"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Overall, my SEL experience helped me grow not just in clinical competency but in self-awareness, empathy, and resilience. These insights will shape how I continue to learn, collaborate, and care for patients throughout the rest of my internship and in my future as an RDN.</w:t>
      </w:r>
    </w:p>
    <w:p w14:paraId="1D90DD78" w14:textId="77777777" w:rsidR="001B402F" w:rsidRPr="007149E2" w:rsidRDefault="001B402F" w:rsidP="001810D6">
      <w:pPr>
        <w:spacing w:line="360" w:lineRule="auto"/>
      </w:pPr>
    </w:p>
    <w:p w14:paraId="1EE86A32" w14:textId="77777777" w:rsidR="007149E2" w:rsidRPr="00C44DEA" w:rsidRDefault="007149E2" w:rsidP="001810D6">
      <w:pPr>
        <w:numPr>
          <w:ilvl w:val="0"/>
          <w:numId w:val="1"/>
        </w:numPr>
        <w:spacing w:line="360" w:lineRule="auto"/>
        <w:rPr>
          <w:b/>
          <w:bCs/>
        </w:rPr>
      </w:pPr>
      <w:r w:rsidRPr="007149E2">
        <w:rPr>
          <w:b/>
          <w:bCs/>
        </w:rPr>
        <w:t>How did you practice empathy with your patients and yourself throughout this lab? How will you continue to enhance your ability to be empathetic with your patients and yourself? (400 words)</w:t>
      </w:r>
    </w:p>
    <w:p w14:paraId="13F3ABBD" w14:textId="0E8EF344" w:rsidR="00125BD4" w:rsidRPr="00C44DEA" w:rsidRDefault="001D1381" w:rsidP="001810D6">
      <w:pPr>
        <w:spacing w:line="360" w:lineRule="auto"/>
        <w:ind w:firstLine="360"/>
      </w:pPr>
      <w:r w:rsidRPr="00C44DEA">
        <w:t xml:space="preserve">Throughout my SEL experience, </w:t>
      </w:r>
      <w:r w:rsidR="005F1256" w:rsidRPr="00C44DEA">
        <w:t>I was given</w:t>
      </w:r>
      <w:r w:rsidR="00AE2F7C" w:rsidRPr="00C44DEA">
        <w:t xml:space="preserve"> </w:t>
      </w:r>
      <w:proofErr w:type="gramStart"/>
      <w:r w:rsidR="00AE2F7C" w:rsidRPr="00C44DEA">
        <w:t>ample</w:t>
      </w:r>
      <w:proofErr w:type="gramEnd"/>
      <w:r w:rsidR="005F1256" w:rsidRPr="00C44DEA">
        <w:t xml:space="preserve"> </w:t>
      </w:r>
      <w:r w:rsidR="00516A18" w:rsidRPr="00C44DEA">
        <w:t xml:space="preserve">opportunity to reflect on the emotional intelligence and clinical sensitivity </w:t>
      </w:r>
      <w:r w:rsidR="00125BD4" w:rsidRPr="00C44DEA">
        <w:t>I have</w:t>
      </w:r>
      <w:r w:rsidR="00516A18" w:rsidRPr="00C44DEA">
        <w:t xml:space="preserve"> developed</w:t>
      </w:r>
      <w:r w:rsidRPr="00C44DEA">
        <w:t>. P</w:t>
      </w:r>
      <w:r w:rsidR="00125BD4" w:rsidRPr="00C44DEA">
        <w:t>racticing empathy</w:t>
      </w:r>
      <w:r w:rsidR="00C349BF" w:rsidRPr="00C44DEA">
        <w:t xml:space="preserve">, </w:t>
      </w:r>
      <w:r w:rsidR="00125BD4" w:rsidRPr="00C44DEA">
        <w:t>both toward my patients and myself</w:t>
      </w:r>
      <w:r w:rsidR="00C349BF" w:rsidRPr="00C44DEA">
        <w:t xml:space="preserve">, </w:t>
      </w:r>
      <w:r w:rsidR="00125BD4" w:rsidRPr="00C44DEA">
        <w:t>became a central part of my growth.</w:t>
      </w:r>
      <w:r w:rsidR="0006426E" w:rsidRPr="00C44DEA">
        <w:t xml:space="preserve"> </w:t>
      </w:r>
      <w:r w:rsidR="00AB341E" w:rsidRPr="00C44DEA">
        <w:t>I</w:t>
      </w:r>
      <w:r w:rsidR="00125BD4" w:rsidRPr="00C44DEA">
        <w:t>n th</w:t>
      </w:r>
      <w:r w:rsidR="00AB4199" w:rsidRPr="00C44DEA">
        <w:t>is</w:t>
      </w:r>
      <w:r w:rsidR="00125BD4" w:rsidRPr="00C44DEA">
        <w:t xml:space="preserve"> rotation, I encountered many patients who were intubated and non-verbal, especially in the ICU. At first, it was difficult to connect emotionally when communication was limited or nonexistent. However, I learned to </w:t>
      </w:r>
      <w:r w:rsidR="00AB4199" w:rsidRPr="00C44DEA">
        <w:t>empathize with</w:t>
      </w:r>
      <w:r w:rsidR="00125BD4" w:rsidRPr="00C44DEA">
        <w:t xml:space="preserve"> each patient beyond</w:t>
      </w:r>
      <w:r w:rsidR="00AB4199" w:rsidRPr="00C44DEA">
        <w:t xml:space="preserve"> just</w:t>
      </w:r>
      <w:r w:rsidR="00125BD4" w:rsidRPr="00C44DEA">
        <w:t xml:space="preserve"> their </w:t>
      </w:r>
      <w:r w:rsidR="00AB4199" w:rsidRPr="00C44DEA">
        <w:t>nutritional</w:t>
      </w:r>
      <w:r w:rsidR="00125BD4" w:rsidRPr="00C44DEA">
        <w:t xml:space="preserve"> status.</w:t>
      </w:r>
      <w:r w:rsidR="0006426E" w:rsidRPr="00C44DEA">
        <w:t xml:space="preserve"> </w:t>
      </w:r>
      <w:r w:rsidR="00125BD4" w:rsidRPr="00C44DEA">
        <w:t xml:space="preserve">I began to take extra moments to read through their charts for personal context, speak gently to them while performing assessments, and acknowledge their dignity despite their inability to respond. </w:t>
      </w:r>
      <w:r w:rsidR="00696973" w:rsidRPr="00C44DEA">
        <w:t>I also looked at the patient when directing questions</w:t>
      </w:r>
      <w:r w:rsidR="007D532A" w:rsidRPr="00C44DEA">
        <w:t xml:space="preserve"> (when they were awake)</w:t>
      </w:r>
      <w:r w:rsidR="00696973" w:rsidRPr="00C44DEA">
        <w:t xml:space="preserve">, even if a family member </w:t>
      </w:r>
      <w:proofErr w:type="gramStart"/>
      <w:r w:rsidR="00696973" w:rsidRPr="00C44DEA">
        <w:t>answered</w:t>
      </w:r>
      <w:r w:rsidR="006F4BFE" w:rsidRPr="00C44DEA">
        <w:t xml:space="preserve"> for</w:t>
      </w:r>
      <w:proofErr w:type="gramEnd"/>
      <w:r w:rsidR="006F4BFE" w:rsidRPr="00C44DEA">
        <w:t xml:space="preserve"> them</w:t>
      </w:r>
      <w:r w:rsidR="00696973" w:rsidRPr="00C44DEA">
        <w:t xml:space="preserve">. I wanted the patient to know that I </w:t>
      </w:r>
      <w:r w:rsidR="0033225D" w:rsidRPr="00C44DEA">
        <w:t>saw</w:t>
      </w:r>
      <w:r w:rsidR="00696973" w:rsidRPr="00C44DEA">
        <w:t xml:space="preserve"> them</w:t>
      </w:r>
      <w:r w:rsidR="0033225D" w:rsidRPr="00C44DEA">
        <w:t xml:space="preserve">. </w:t>
      </w:r>
      <w:r w:rsidR="00125BD4" w:rsidRPr="00C44DEA">
        <w:t>Th</w:t>
      </w:r>
      <w:r w:rsidR="0033225D" w:rsidRPr="00C44DEA">
        <w:t xml:space="preserve">ese experiences </w:t>
      </w:r>
      <w:r w:rsidR="00125BD4" w:rsidRPr="00C44DEA">
        <w:t>reminded me that patients are not just cases, but people</w:t>
      </w:r>
      <w:r w:rsidR="00DB03B7" w:rsidRPr="00C44DEA">
        <w:t xml:space="preserve"> that are </w:t>
      </w:r>
      <w:r w:rsidR="00125BD4" w:rsidRPr="00C44DEA">
        <w:t>deserving of compassion, even when unconscious or sedated.</w:t>
      </w:r>
    </w:p>
    <w:p w14:paraId="06103C54" w14:textId="39DADB3E" w:rsidR="00125BD4" w:rsidRPr="00125BD4" w:rsidRDefault="00125BD4" w:rsidP="001810D6">
      <w:pPr>
        <w:spacing w:line="360" w:lineRule="auto"/>
        <w:ind w:firstLine="360"/>
      </w:pPr>
      <w:r w:rsidRPr="00125BD4">
        <w:t xml:space="preserve">Practicing empathy also showed up during nutrition-focused physical exams (NFPEs), particularly with patients suffering from advanced malnutrition. These exams can be physically vulnerable moments for patients, and I found myself increasingly attuned to their comfort levels. I learned to explain procedures clearly, seek consent with sensitivity, and be mindful of body language and signs of distress. </w:t>
      </w:r>
      <w:r w:rsidR="007D50F8" w:rsidRPr="00C44DEA">
        <w:t xml:space="preserve">Though </w:t>
      </w:r>
      <w:r w:rsidRPr="00125BD4">
        <w:t xml:space="preserve">NFPEs </w:t>
      </w:r>
      <w:r w:rsidR="007D50F8" w:rsidRPr="00C44DEA">
        <w:t>were incredible</w:t>
      </w:r>
      <w:r w:rsidRPr="00125BD4">
        <w:t xml:space="preserve"> diagnostic tool</w:t>
      </w:r>
      <w:r w:rsidR="007D50F8" w:rsidRPr="00C44DEA">
        <w:t>s, they were also</w:t>
      </w:r>
      <w:r w:rsidRPr="00125BD4">
        <w:t xml:space="preserve"> opportunities to build trust and show respect for the person behind the symptoms.</w:t>
      </w:r>
    </w:p>
    <w:p w14:paraId="37E7295C" w14:textId="3216854E" w:rsidR="00125BD4" w:rsidRPr="00125BD4" w:rsidRDefault="00125BD4" w:rsidP="001810D6">
      <w:pPr>
        <w:spacing w:line="360" w:lineRule="auto"/>
        <w:ind w:firstLine="360"/>
      </w:pPr>
      <w:r w:rsidRPr="00125BD4">
        <w:t xml:space="preserve">End-of-life care presented another level of emotional complexity. In these cases, empathy meant listening closely to </w:t>
      </w:r>
      <w:r w:rsidR="00396444" w:rsidRPr="00C44DEA">
        <w:t xml:space="preserve">patients and </w:t>
      </w:r>
      <w:r w:rsidRPr="00125BD4">
        <w:t xml:space="preserve">families, understanding their grief, and recognizing that sometimes the most compassionate recommendation was not aggressive intervention, but comfort. Making tube feed decisions in palliative </w:t>
      </w:r>
      <w:r w:rsidR="0043695E" w:rsidRPr="00C44DEA">
        <w:t>situations</w:t>
      </w:r>
      <w:r w:rsidRPr="00125BD4">
        <w:t xml:space="preserve"> challenged me to balance clinical judgment with human understanding. </w:t>
      </w:r>
      <w:r w:rsidR="008B24F8" w:rsidRPr="00C44DEA">
        <w:t xml:space="preserve">One of the questions my preceptor helped me consider was: </w:t>
      </w:r>
      <w:r w:rsidRPr="00125BD4">
        <w:t xml:space="preserve">What matters most to this patient right now? In several cases, </w:t>
      </w:r>
      <w:r w:rsidR="004B5BF8" w:rsidRPr="00C44DEA">
        <w:t xml:space="preserve">discussions revolved around </w:t>
      </w:r>
      <w:r w:rsidR="0052546C" w:rsidRPr="00C44DEA">
        <w:t xml:space="preserve">recommendations </w:t>
      </w:r>
      <w:r w:rsidR="004B5BF8" w:rsidRPr="00C44DEA">
        <w:t xml:space="preserve">of </w:t>
      </w:r>
      <w:r w:rsidRPr="00125BD4">
        <w:t>limiting or discontinuing nutrition support</w:t>
      </w:r>
      <w:r w:rsidR="004B5BF8" w:rsidRPr="00C44DEA">
        <w:t xml:space="preserve"> and</w:t>
      </w:r>
      <w:r w:rsidRPr="00125BD4">
        <w:t xml:space="preserve"> focusing instead on comfort and the patient's expressed wishes. These decisions were emotionally heavy, but they reinforced the importance of empathy-driven care.</w:t>
      </w:r>
    </w:p>
    <w:p w14:paraId="3A2A9184" w14:textId="407DA6AE" w:rsidR="00125BD4" w:rsidRPr="00125BD4" w:rsidRDefault="00125BD4" w:rsidP="001810D6">
      <w:pPr>
        <w:spacing w:line="360" w:lineRule="auto"/>
        <w:ind w:firstLine="360"/>
      </w:pPr>
      <w:r w:rsidRPr="00125BD4">
        <w:t xml:space="preserve">Equally important was learning to practice empathy with myself. In a fast-paced clinical setting, I had moments of self-doubt and emotional fatigue. I worked on acknowledging those feelings without judgment, allowing space to process them, and recognizing that growing into a competent, compassionate </w:t>
      </w:r>
      <w:r w:rsidR="000026D0" w:rsidRPr="00C44DEA">
        <w:t>dietitian</w:t>
      </w:r>
      <w:r w:rsidRPr="00125BD4">
        <w:t xml:space="preserve"> is a journey. I learned that being empathetic with myself allowed me to better show up for my patients.</w:t>
      </w:r>
      <w:r w:rsidR="000026D0" w:rsidRPr="00C44DEA">
        <w:t xml:space="preserve"> </w:t>
      </w:r>
      <w:r w:rsidR="00593402" w:rsidRPr="00C44DEA">
        <w:t xml:space="preserve">It helped that my preceptor was also empathetic to stress of being a student intern in the ICU unit. </w:t>
      </w:r>
    </w:p>
    <w:p w14:paraId="4A425880" w14:textId="29C6D4B6" w:rsidR="0053004D" w:rsidRPr="00C44DEA" w:rsidRDefault="00125BD4" w:rsidP="00C44DEA">
      <w:pPr>
        <w:spacing w:line="360" w:lineRule="auto"/>
        <w:ind w:firstLine="360"/>
      </w:pPr>
      <w:r w:rsidRPr="00125BD4">
        <w:t>Moving forward, I plan to enhance my empathy through reflective journaling, ongoing education about trauma-informed care, and maintaining open communication with mentors and peers. Empathy</w:t>
      </w:r>
      <w:r w:rsidR="00933411" w:rsidRPr="00C44DEA">
        <w:t xml:space="preserve"> </w:t>
      </w:r>
      <w:r w:rsidR="00FB0C61" w:rsidRPr="00C44DEA">
        <w:t xml:space="preserve">is </w:t>
      </w:r>
      <w:r w:rsidRPr="00125BD4">
        <w:t>a skill I can continue to cultivate with intention and experience.</w:t>
      </w:r>
    </w:p>
    <w:p w14:paraId="3619D881" w14:textId="77777777" w:rsidR="00516A18" w:rsidRPr="007149E2" w:rsidRDefault="00516A18" w:rsidP="001810D6">
      <w:pPr>
        <w:spacing w:line="360" w:lineRule="auto"/>
      </w:pPr>
    </w:p>
    <w:p w14:paraId="553EB344" w14:textId="77777777" w:rsidR="007149E2" w:rsidRPr="007149E2" w:rsidRDefault="007149E2" w:rsidP="001810D6">
      <w:pPr>
        <w:numPr>
          <w:ilvl w:val="0"/>
          <w:numId w:val="1"/>
        </w:numPr>
        <w:spacing w:line="360" w:lineRule="auto"/>
        <w:rPr>
          <w:b/>
          <w:bCs/>
        </w:rPr>
      </w:pPr>
      <w:r w:rsidRPr="007149E2">
        <w:rPr>
          <w:b/>
          <w:bCs/>
        </w:rPr>
        <w:t>What changes did you notice happening within yourself as you progressed through these SEL experiences in this lab? What were some positive changes you noticed that brought about feelings of confidence or happiness? What were some that caused you a bit of worry or anxiety? Were there any dichotomies that presented themselves that you processed as a future RDN? (400 words)</w:t>
      </w:r>
    </w:p>
    <w:p w14:paraId="2E7E7F34" w14:textId="562D9371" w:rsidR="00B17541" w:rsidRPr="00C44DEA" w:rsidRDefault="00B17541"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As I progressed through my SEL experiences in the clinical setting, I noticed several meaningful changes within myself</w:t>
      </w:r>
      <w:r w:rsidR="00FE7172" w:rsidRPr="00C44DEA">
        <w:rPr>
          <w:rFonts w:eastAsia="Times New Roman" w:cs="Times New Roman"/>
          <w:kern w:val="0"/>
          <w14:ligatures w14:val="none"/>
        </w:rPr>
        <w:t>. S</w:t>
      </w:r>
      <w:r w:rsidRPr="00C44DEA">
        <w:rPr>
          <w:rFonts w:eastAsia="Times New Roman" w:cs="Times New Roman"/>
          <w:kern w:val="0"/>
          <w14:ligatures w14:val="none"/>
        </w:rPr>
        <w:t xml:space="preserve">ome </w:t>
      </w:r>
      <w:r w:rsidR="00FE7172" w:rsidRPr="00C44DEA">
        <w:rPr>
          <w:rFonts w:eastAsia="Times New Roman" w:cs="Times New Roman"/>
          <w:kern w:val="0"/>
          <w14:ligatures w14:val="none"/>
        </w:rPr>
        <w:t xml:space="preserve">of these changes </w:t>
      </w:r>
      <w:r w:rsidRPr="00C44DEA">
        <w:rPr>
          <w:rFonts w:eastAsia="Times New Roman" w:cs="Times New Roman"/>
          <w:kern w:val="0"/>
          <w14:ligatures w14:val="none"/>
        </w:rPr>
        <w:t xml:space="preserve">brought confidence and joy, and others that introduced </w:t>
      </w:r>
      <w:r w:rsidR="003621FF" w:rsidRPr="00C44DEA">
        <w:rPr>
          <w:rFonts w:eastAsia="Times New Roman" w:cs="Times New Roman"/>
          <w:kern w:val="0"/>
          <w14:ligatures w14:val="none"/>
        </w:rPr>
        <w:t xml:space="preserve">challenges, </w:t>
      </w:r>
      <w:r w:rsidRPr="00C44DEA">
        <w:rPr>
          <w:rFonts w:eastAsia="Times New Roman" w:cs="Times New Roman"/>
          <w:kern w:val="0"/>
          <w14:ligatures w14:val="none"/>
        </w:rPr>
        <w:t>complexity, vulnerability, and reflection. The most notable shift was a growing sense of self-assurance in my clinical reasoning. At the start of</w:t>
      </w:r>
      <w:r w:rsidR="003621FF" w:rsidRPr="00C44DEA">
        <w:rPr>
          <w:rFonts w:eastAsia="Times New Roman" w:cs="Times New Roman"/>
          <w:kern w:val="0"/>
          <w14:ligatures w14:val="none"/>
        </w:rPr>
        <w:t xml:space="preserve"> every</w:t>
      </w:r>
      <w:r w:rsidR="00BD113B" w:rsidRPr="00C44DEA">
        <w:rPr>
          <w:rFonts w:eastAsia="Times New Roman" w:cs="Times New Roman"/>
          <w:kern w:val="0"/>
          <w14:ligatures w14:val="none"/>
        </w:rPr>
        <w:t xml:space="preserve"> clinical</w:t>
      </w:r>
      <w:r w:rsidR="003621FF" w:rsidRPr="00C44DEA">
        <w:rPr>
          <w:rFonts w:eastAsia="Times New Roman" w:cs="Times New Roman"/>
          <w:kern w:val="0"/>
          <w14:ligatures w14:val="none"/>
        </w:rPr>
        <w:t xml:space="preserve"> SEL</w:t>
      </w:r>
      <w:r w:rsidRPr="00C44DEA">
        <w:rPr>
          <w:rFonts w:eastAsia="Times New Roman" w:cs="Times New Roman"/>
          <w:kern w:val="0"/>
          <w14:ligatures w14:val="none"/>
        </w:rPr>
        <w:t xml:space="preserve"> rotation, I often second-guess my assessments and hesitat</w:t>
      </w:r>
      <w:r w:rsidR="00BD113B" w:rsidRPr="00C44DEA">
        <w:rPr>
          <w:rFonts w:eastAsia="Times New Roman" w:cs="Times New Roman"/>
          <w:kern w:val="0"/>
          <w14:ligatures w14:val="none"/>
        </w:rPr>
        <w:t>e</w:t>
      </w:r>
      <w:r w:rsidRPr="00C44DEA">
        <w:rPr>
          <w:rFonts w:eastAsia="Times New Roman" w:cs="Times New Roman"/>
          <w:kern w:val="0"/>
          <w14:ligatures w14:val="none"/>
        </w:rPr>
        <w:t xml:space="preserve"> to make recommendations, especially when dealing with complex interventions like </w:t>
      </w:r>
      <w:r w:rsidR="00BD113B" w:rsidRPr="00C44DEA">
        <w:rPr>
          <w:rFonts w:eastAsia="Times New Roman" w:cs="Times New Roman"/>
          <w:kern w:val="0"/>
          <w14:ligatures w14:val="none"/>
        </w:rPr>
        <w:t>enteral or</w:t>
      </w:r>
      <w:r w:rsidRPr="00C44DEA">
        <w:rPr>
          <w:rFonts w:eastAsia="Times New Roman" w:cs="Times New Roman"/>
          <w:kern w:val="0"/>
          <w14:ligatures w14:val="none"/>
        </w:rPr>
        <w:t xml:space="preserve"> parenteral nutrition. Over time, however, I became more comfortable navigating these </w:t>
      </w:r>
      <w:r w:rsidR="001806FD" w:rsidRPr="00C44DEA">
        <w:rPr>
          <w:rFonts w:eastAsia="Times New Roman" w:cs="Times New Roman"/>
          <w:kern w:val="0"/>
          <w14:ligatures w14:val="none"/>
        </w:rPr>
        <w:t xml:space="preserve">complicated </w:t>
      </w:r>
      <w:r w:rsidRPr="00C44DEA">
        <w:rPr>
          <w:rFonts w:eastAsia="Times New Roman" w:cs="Times New Roman"/>
          <w:kern w:val="0"/>
          <w14:ligatures w14:val="none"/>
        </w:rPr>
        <w:t xml:space="preserve">cases. I learned how to assess the </w:t>
      </w:r>
      <w:r w:rsidR="008F7C62" w:rsidRPr="00C44DEA">
        <w:rPr>
          <w:rFonts w:eastAsia="Times New Roman" w:cs="Times New Roman"/>
          <w:kern w:val="0"/>
          <w14:ligatures w14:val="none"/>
        </w:rPr>
        <w:t xml:space="preserve">overall </w:t>
      </w:r>
      <w:r w:rsidRPr="00C44DEA">
        <w:rPr>
          <w:rFonts w:eastAsia="Times New Roman" w:cs="Times New Roman"/>
          <w:kern w:val="0"/>
          <w14:ligatures w14:val="none"/>
        </w:rPr>
        <w:t xml:space="preserve">clinical picture, interpret labs with more nuance, and consider the </w:t>
      </w:r>
      <w:r w:rsidR="008F7C62" w:rsidRPr="00C44DEA">
        <w:rPr>
          <w:rFonts w:eastAsia="Times New Roman" w:cs="Times New Roman"/>
          <w:kern w:val="0"/>
          <w14:ligatures w14:val="none"/>
        </w:rPr>
        <w:t>relationship</w:t>
      </w:r>
      <w:r w:rsidRPr="00C44DEA">
        <w:rPr>
          <w:rFonts w:eastAsia="Times New Roman" w:cs="Times New Roman"/>
          <w:kern w:val="0"/>
          <w14:ligatures w14:val="none"/>
        </w:rPr>
        <w:t xml:space="preserve"> between nutrition, medication, and disease state. That growth brought moments of real pride</w:t>
      </w:r>
      <w:r w:rsidR="008F7C62" w:rsidRPr="00C44DEA">
        <w:rPr>
          <w:rFonts w:eastAsia="Times New Roman" w:cs="Times New Roman"/>
          <w:kern w:val="0"/>
          <w14:ligatures w14:val="none"/>
        </w:rPr>
        <w:t xml:space="preserve"> </w:t>
      </w:r>
      <w:r w:rsidRPr="00C44DEA">
        <w:rPr>
          <w:rFonts w:eastAsia="Times New Roman" w:cs="Times New Roman"/>
          <w:kern w:val="0"/>
          <w14:ligatures w14:val="none"/>
        </w:rPr>
        <w:t xml:space="preserve">such as confidently </w:t>
      </w:r>
      <w:r w:rsidR="008A6ACC" w:rsidRPr="00C44DEA">
        <w:rPr>
          <w:rFonts w:eastAsia="Times New Roman" w:cs="Times New Roman"/>
          <w:kern w:val="0"/>
          <w14:ligatures w14:val="none"/>
        </w:rPr>
        <w:t xml:space="preserve">assessing, charting, and </w:t>
      </w:r>
      <w:r w:rsidRPr="00C44DEA">
        <w:rPr>
          <w:rFonts w:eastAsia="Times New Roman" w:cs="Times New Roman"/>
          <w:kern w:val="0"/>
          <w14:ligatures w14:val="none"/>
        </w:rPr>
        <w:t xml:space="preserve">presenting a plan to </w:t>
      </w:r>
      <w:r w:rsidR="008A6ACC" w:rsidRPr="00C44DEA">
        <w:rPr>
          <w:rFonts w:eastAsia="Times New Roman" w:cs="Times New Roman"/>
          <w:kern w:val="0"/>
          <w14:ligatures w14:val="none"/>
        </w:rPr>
        <w:t>my preceptor</w:t>
      </w:r>
      <w:r w:rsidRPr="00C44DEA">
        <w:rPr>
          <w:rFonts w:eastAsia="Times New Roman" w:cs="Times New Roman"/>
          <w:kern w:val="0"/>
          <w14:ligatures w14:val="none"/>
        </w:rPr>
        <w:t xml:space="preserve"> or making </w:t>
      </w:r>
      <w:r w:rsidR="000D7AC0" w:rsidRPr="00C44DEA">
        <w:rPr>
          <w:rFonts w:eastAsia="Times New Roman" w:cs="Times New Roman"/>
          <w:kern w:val="0"/>
          <w14:ligatures w14:val="none"/>
        </w:rPr>
        <w:t>thoughtful</w:t>
      </w:r>
      <w:r w:rsidRPr="00C44DEA">
        <w:rPr>
          <w:rFonts w:eastAsia="Times New Roman" w:cs="Times New Roman"/>
          <w:kern w:val="0"/>
          <w14:ligatures w14:val="none"/>
        </w:rPr>
        <w:t xml:space="preserve"> </w:t>
      </w:r>
      <w:r w:rsidR="0059171F" w:rsidRPr="00C44DEA">
        <w:rPr>
          <w:rFonts w:eastAsia="Times New Roman" w:cs="Times New Roman"/>
          <w:kern w:val="0"/>
          <w14:ligatures w14:val="none"/>
        </w:rPr>
        <w:t>recommendations</w:t>
      </w:r>
      <w:r w:rsidRPr="00C44DEA">
        <w:rPr>
          <w:rFonts w:eastAsia="Times New Roman" w:cs="Times New Roman"/>
          <w:kern w:val="0"/>
          <w14:ligatures w14:val="none"/>
        </w:rPr>
        <w:t xml:space="preserve"> during interdisciplinary rounds.</w:t>
      </w:r>
    </w:p>
    <w:p w14:paraId="45E2C0E9" w14:textId="54676627" w:rsidR="00B17541" w:rsidRPr="00C44DEA" w:rsidRDefault="00B17541"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Another positive change was the sense of purpose I felt when I was able to advocate for a patient</w:t>
      </w:r>
      <w:r w:rsidR="00D36F92" w:rsidRPr="00C44DEA">
        <w:rPr>
          <w:rFonts w:eastAsia="Times New Roman" w:cs="Times New Roman"/>
          <w:kern w:val="0"/>
          <w14:ligatures w14:val="none"/>
        </w:rPr>
        <w:t xml:space="preserve">, </w:t>
      </w:r>
      <w:r w:rsidRPr="00C44DEA">
        <w:rPr>
          <w:rFonts w:eastAsia="Times New Roman" w:cs="Times New Roman"/>
          <w:kern w:val="0"/>
          <w14:ligatures w14:val="none"/>
        </w:rPr>
        <w:t xml:space="preserve">especially in challenging scenarios like end-of-life care or managing malnutrition in patients who were ventilated or non-responsive. These situations required clinical </w:t>
      </w:r>
      <w:r w:rsidR="0059171F" w:rsidRPr="00C44DEA">
        <w:rPr>
          <w:rFonts w:eastAsia="Times New Roman" w:cs="Times New Roman"/>
          <w:kern w:val="0"/>
          <w14:ligatures w14:val="none"/>
        </w:rPr>
        <w:t>skills</w:t>
      </w:r>
      <w:r w:rsidRPr="00C44DEA">
        <w:rPr>
          <w:rFonts w:eastAsia="Times New Roman" w:cs="Times New Roman"/>
          <w:kern w:val="0"/>
          <w14:ligatures w14:val="none"/>
        </w:rPr>
        <w:t xml:space="preserve">, </w:t>
      </w:r>
      <w:r w:rsidR="00A14446" w:rsidRPr="00C44DEA">
        <w:rPr>
          <w:rFonts w:eastAsia="Times New Roman" w:cs="Times New Roman"/>
          <w:kern w:val="0"/>
          <w14:ligatures w14:val="none"/>
        </w:rPr>
        <w:t>empathy, and critical thinking</w:t>
      </w:r>
      <w:r w:rsidRPr="00C44DEA">
        <w:rPr>
          <w:rFonts w:eastAsia="Times New Roman" w:cs="Times New Roman"/>
          <w:kern w:val="0"/>
          <w14:ligatures w14:val="none"/>
        </w:rPr>
        <w:t xml:space="preserve">. Recognizing that I could show up for patients not only as a nutrition expert but as a compassionate human </w:t>
      </w:r>
      <w:r w:rsidR="0059171F" w:rsidRPr="00C44DEA">
        <w:rPr>
          <w:rFonts w:eastAsia="Times New Roman" w:cs="Times New Roman"/>
          <w:kern w:val="0"/>
          <w14:ligatures w14:val="none"/>
        </w:rPr>
        <w:t>being,</w:t>
      </w:r>
      <w:r w:rsidRPr="00C44DEA">
        <w:rPr>
          <w:rFonts w:eastAsia="Times New Roman" w:cs="Times New Roman"/>
          <w:kern w:val="0"/>
          <w14:ligatures w14:val="none"/>
        </w:rPr>
        <w:t xml:space="preserve"> gave me confidence in the kind of </w:t>
      </w:r>
      <w:r w:rsidR="00A14446" w:rsidRPr="00C44DEA">
        <w:rPr>
          <w:rFonts w:eastAsia="Times New Roman" w:cs="Times New Roman"/>
          <w:kern w:val="0"/>
          <w14:ligatures w14:val="none"/>
        </w:rPr>
        <w:t>dietitian</w:t>
      </w:r>
      <w:r w:rsidRPr="00C44DEA">
        <w:rPr>
          <w:rFonts w:eastAsia="Times New Roman" w:cs="Times New Roman"/>
          <w:kern w:val="0"/>
          <w14:ligatures w14:val="none"/>
        </w:rPr>
        <w:t xml:space="preserve"> I am becoming.</w:t>
      </w:r>
    </w:p>
    <w:p w14:paraId="270F8E60" w14:textId="61120121" w:rsidR="00B17541" w:rsidRPr="00C44DEA" w:rsidRDefault="00B17541"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At the same time, there were changes that brought about some worry and self-doubt. I became acutely aware of the weight of clinical decisions</w:t>
      </w:r>
      <w:r w:rsidR="00402AB2" w:rsidRPr="00C44DEA">
        <w:rPr>
          <w:rFonts w:eastAsia="Times New Roman" w:cs="Times New Roman"/>
          <w:kern w:val="0"/>
          <w14:ligatures w14:val="none"/>
        </w:rPr>
        <w:t xml:space="preserve">, </w:t>
      </w:r>
      <w:r w:rsidRPr="00C44DEA">
        <w:rPr>
          <w:rFonts w:eastAsia="Times New Roman" w:cs="Times New Roman"/>
          <w:kern w:val="0"/>
          <w14:ligatures w14:val="none"/>
        </w:rPr>
        <w:t xml:space="preserve">especially when recommending comfort care over nutrition support or navigating conversations where there was family resistance to limiting tube feeds. I sometimes felt the emotional burden of trying to "do the right thing" </w:t>
      </w:r>
      <w:r w:rsidR="00294EE9" w:rsidRPr="00C44DEA">
        <w:rPr>
          <w:rFonts w:eastAsia="Times New Roman" w:cs="Times New Roman"/>
          <w:kern w:val="0"/>
          <w14:ligatures w14:val="none"/>
        </w:rPr>
        <w:t xml:space="preserve">clinically </w:t>
      </w:r>
      <w:r w:rsidRPr="00C44DEA">
        <w:rPr>
          <w:rFonts w:eastAsia="Times New Roman" w:cs="Times New Roman"/>
          <w:kern w:val="0"/>
          <w14:ligatures w14:val="none"/>
        </w:rPr>
        <w:t>when the right thing was</w:t>
      </w:r>
      <w:r w:rsidR="00E551AB" w:rsidRPr="00C44DEA">
        <w:rPr>
          <w:rFonts w:eastAsia="Times New Roman" w:cs="Times New Roman"/>
          <w:kern w:val="0"/>
          <w14:ligatures w14:val="none"/>
        </w:rPr>
        <w:t xml:space="preserve"> not </w:t>
      </w:r>
      <w:r w:rsidRPr="00C44DEA">
        <w:rPr>
          <w:rFonts w:eastAsia="Times New Roman" w:cs="Times New Roman"/>
          <w:kern w:val="0"/>
          <w14:ligatures w14:val="none"/>
        </w:rPr>
        <w:t>always clear-cut. These moments left me with a heightened sense of responsibility and the realization that my future role will involve navigating emotional gray areas, not just clinical black and white.</w:t>
      </w:r>
    </w:p>
    <w:p w14:paraId="243190CE" w14:textId="0E4CA950" w:rsidR="00FB0C61" w:rsidRPr="00C44DEA" w:rsidRDefault="005B695C" w:rsidP="001810D6">
      <w:pPr>
        <w:spacing w:before="100" w:beforeAutospacing="1" w:after="100" w:afterAutospacing="1" w:line="360" w:lineRule="auto"/>
        <w:ind w:firstLine="360"/>
        <w:rPr>
          <w:rFonts w:eastAsia="Times New Roman" w:cs="Times New Roman"/>
          <w:kern w:val="0"/>
          <w14:ligatures w14:val="none"/>
        </w:rPr>
      </w:pPr>
      <w:r w:rsidRPr="00C44DEA">
        <w:rPr>
          <w:rFonts w:eastAsia="Times New Roman" w:cs="Times New Roman"/>
          <w:kern w:val="0"/>
          <w14:ligatures w14:val="none"/>
        </w:rPr>
        <w:t xml:space="preserve">One dichotomy I struggled with was being </w:t>
      </w:r>
      <w:r w:rsidRPr="00C44DEA">
        <w:rPr>
          <w:rFonts w:eastAsia="Times New Roman" w:cs="Times New Roman"/>
          <w:i/>
          <w:iCs/>
          <w:kern w:val="0"/>
          <w14:ligatures w14:val="none"/>
        </w:rPr>
        <w:t>too</w:t>
      </w:r>
      <w:r w:rsidRPr="00C44DEA">
        <w:rPr>
          <w:rFonts w:eastAsia="Times New Roman" w:cs="Times New Roman"/>
          <w:kern w:val="0"/>
          <w14:ligatures w14:val="none"/>
        </w:rPr>
        <w:t xml:space="preserve"> emotionally invested in my patients’ experiences, to the point where it sometimes made clinical detachment difficult. I often found myself deeply affected by the suffering of patients</w:t>
      </w:r>
      <w:r w:rsidR="0087543E" w:rsidRPr="00C44DEA">
        <w:rPr>
          <w:rFonts w:eastAsia="Times New Roman" w:cs="Times New Roman"/>
          <w:kern w:val="0"/>
          <w14:ligatures w14:val="none"/>
        </w:rPr>
        <w:t xml:space="preserve">, </w:t>
      </w:r>
      <w:r w:rsidRPr="00C44DEA">
        <w:rPr>
          <w:rFonts w:eastAsia="Times New Roman" w:cs="Times New Roman"/>
          <w:kern w:val="0"/>
          <w14:ligatures w14:val="none"/>
        </w:rPr>
        <w:t xml:space="preserve">particularly those who were critically ill, ventilated, or receiving end-of-life care. My strong sense of empathy, while </w:t>
      </w:r>
      <w:r w:rsidR="0087543E" w:rsidRPr="00C44DEA">
        <w:rPr>
          <w:rFonts w:eastAsia="Times New Roman" w:cs="Times New Roman"/>
          <w:kern w:val="0"/>
          <w14:ligatures w14:val="none"/>
        </w:rPr>
        <w:t xml:space="preserve">usually </w:t>
      </w:r>
      <w:r w:rsidRPr="00C44DEA">
        <w:rPr>
          <w:rFonts w:eastAsia="Times New Roman" w:cs="Times New Roman"/>
          <w:kern w:val="0"/>
          <w14:ligatures w14:val="none"/>
        </w:rPr>
        <w:t xml:space="preserve">a strength, occasionally made it harder to step back and make objective, analytical decisions. I wrestled with guilt when recommending limited nutrition support or comfort measures, even when they were medically appropriate. It was challenging to reconcile the emotional weight of these situations with the need to remain clinically focused and </w:t>
      </w:r>
      <w:r w:rsidR="00BA5199" w:rsidRPr="00C44DEA">
        <w:rPr>
          <w:rFonts w:eastAsia="Times New Roman" w:cs="Times New Roman"/>
          <w:kern w:val="0"/>
          <w14:ligatures w14:val="none"/>
        </w:rPr>
        <w:t>evidence based</w:t>
      </w:r>
      <w:r w:rsidRPr="00C44DEA">
        <w:rPr>
          <w:rFonts w:eastAsia="Times New Roman" w:cs="Times New Roman"/>
          <w:kern w:val="0"/>
          <w14:ligatures w14:val="none"/>
        </w:rPr>
        <w:t>. Learning how to preserve my compassion while also establishing healthy boundaries was a process I had to work through during th</w:t>
      </w:r>
      <w:r w:rsidR="00BA5199" w:rsidRPr="00C44DEA">
        <w:rPr>
          <w:rFonts w:eastAsia="Times New Roman" w:cs="Times New Roman"/>
          <w:kern w:val="0"/>
          <w14:ligatures w14:val="none"/>
        </w:rPr>
        <w:t xml:space="preserve">is SEL </w:t>
      </w:r>
      <w:r w:rsidRPr="00C44DEA">
        <w:rPr>
          <w:rFonts w:eastAsia="Times New Roman" w:cs="Times New Roman"/>
          <w:kern w:val="0"/>
          <w14:ligatures w14:val="none"/>
        </w:rPr>
        <w:t>lab</w:t>
      </w:r>
      <w:r w:rsidR="00BA5199" w:rsidRPr="00C44DEA">
        <w:rPr>
          <w:rFonts w:eastAsia="Times New Roman" w:cs="Times New Roman"/>
          <w:kern w:val="0"/>
          <w14:ligatures w14:val="none"/>
        </w:rPr>
        <w:t>. It is</w:t>
      </w:r>
      <w:r w:rsidRPr="00C44DEA">
        <w:rPr>
          <w:rFonts w:eastAsia="Times New Roman" w:cs="Times New Roman"/>
          <w:kern w:val="0"/>
          <w14:ligatures w14:val="none"/>
        </w:rPr>
        <w:t xml:space="preserve"> something I will continue to navigate as I grow into my role as an RDN.</w:t>
      </w:r>
      <w:r w:rsidR="009C7230" w:rsidRPr="00C44DEA">
        <w:rPr>
          <w:rFonts w:eastAsia="Times New Roman" w:cs="Times New Roman"/>
          <w:kern w:val="0"/>
          <w14:ligatures w14:val="none"/>
        </w:rPr>
        <w:t xml:space="preserve"> </w:t>
      </w:r>
      <w:r w:rsidR="00B17541" w:rsidRPr="00C44DEA">
        <w:rPr>
          <w:rFonts w:eastAsia="Times New Roman" w:cs="Times New Roman"/>
          <w:kern w:val="0"/>
          <w14:ligatures w14:val="none"/>
        </w:rPr>
        <w:t>Ultimately, these SEL experiences helped me evolve into a more reflective, confident, and compassionate practitioner. I’ve learned that growth in this field means embracing both strength and vulnerability</w:t>
      </w:r>
      <w:r w:rsidR="009C7230" w:rsidRPr="00C44DEA">
        <w:rPr>
          <w:rFonts w:eastAsia="Times New Roman" w:cs="Times New Roman"/>
          <w:kern w:val="0"/>
          <w14:ligatures w14:val="none"/>
        </w:rPr>
        <w:t xml:space="preserve">, </w:t>
      </w:r>
      <w:r w:rsidR="00B17541" w:rsidRPr="00C44DEA">
        <w:rPr>
          <w:rFonts w:eastAsia="Times New Roman" w:cs="Times New Roman"/>
          <w:kern w:val="0"/>
          <w14:ligatures w14:val="none"/>
        </w:rPr>
        <w:t>and that both have a place in patient-centered dietetic care.</w:t>
      </w:r>
    </w:p>
    <w:p w14:paraId="689891C5" w14:textId="77777777" w:rsidR="00FB0C61" w:rsidRPr="00C44DEA" w:rsidRDefault="00FB0C61" w:rsidP="001810D6">
      <w:pPr>
        <w:spacing w:line="360" w:lineRule="auto"/>
      </w:pPr>
    </w:p>
    <w:p w14:paraId="61700CE5" w14:textId="0045EF1B" w:rsidR="007149E2" w:rsidRPr="00C44DEA" w:rsidRDefault="007149E2" w:rsidP="001810D6">
      <w:pPr>
        <w:spacing w:line="360" w:lineRule="auto"/>
        <w:rPr>
          <w:b/>
          <w:bCs/>
        </w:rPr>
      </w:pPr>
      <w:r w:rsidRPr="007149E2">
        <w:rPr>
          <w:b/>
          <w:bCs/>
        </w:rPr>
        <w:t xml:space="preserve">This piece will eventually end up as part of the final capstone assessment, so please also include it in the Google Drive folder you have created for your portfolio. </w:t>
      </w:r>
    </w:p>
    <w:p w14:paraId="182D31D0" w14:textId="4648330A" w:rsidR="009C7230" w:rsidRPr="007149E2" w:rsidRDefault="009C7230" w:rsidP="001810D6">
      <w:pPr>
        <w:spacing w:line="360" w:lineRule="auto"/>
        <w:rPr>
          <w:b/>
          <w:bCs/>
        </w:rPr>
      </w:pPr>
      <w:r w:rsidRPr="00C44DEA">
        <w:rPr>
          <w:b/>
          <w:bCs/>
        </w:rPr>
        <w:t xml:space="preserve">Screenshot: </w:t>
      </w:r>
    </w:p>
    <w:p w14:paraId="211B69BD" w14:textId="418B9861" w:rsidR="000F2E19" w:rsidRPr="00C44DEA" w:rsidRDefault="0081604C" w:rsidP="001810D6">
      <w:pPr>
        <w:spacing w:line="360" w:lineRule="auto"/>
      </w:pPr>
      <w:r>
        <w:rPr>
          <w:noProof/>
        </w:rPr>
        <w:drawing>
          <wp:inline distT="0" distB="0" distL="0" distR="0" wp14:anchorId="236198FB" wp14:editId="514483C6">
            <wp:extent cx="5685627" cy="3200400"/>
            <wp:effectExtent l="0" t="0" r="0" b="0"/>
            <wp:docPr id="7704055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05537" name="Picture 1" descr="A screenshot of a computer&#10;&#10;AI-generated content may be incorrect."/>
                    <pic:cNvPicPr/>
                  </pic:nvPicPr>
                  <pic:blipFill rotWithShape="1">
                    <a:blip r:embed="rId5"/>
                    <a:srcRect l="14745" t="13676" r="3717" b="4730"/>
                    <a:stretch/>
                  </pic:blipFill>
                  <pic:spPr bwMode="auto">
                    <a:xfrm>
                      <a:off x="0" y="0"/>
                      <a:ext cx="5685627" cy="3200400"/>
                    </a:xfrm>
                    <a:prstGeom prst="rect">
                      <a:avLst/>
                    </a:prstGeom>
                    <a:ln>
                      <a:noFill/>
                    </a:ln>
                    <a:extLst>
                      <a:ext uri="{53640926-AAD7-44D8-BBD7-CCE9431645EC}">
                        <a14:shadowObscured xmlns:a14="http://schemas.microsoft.com/office/drawing/2010/main"/>
                      </a:ext>
                    </a:extLst>
                  </pic:spPr>
                </pic:pic>
              </a:graphicData>
            </a:graphic>
          </wp:inline>
        </w:drawing>
      </w:r>
    </w:p>
    <w:sectPr w:rsidR="000F2E19" w:rsidRPr="00C44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0141"/>
    <w:multiLevelType w:val="multilevel"/>
    <w:tmpl w:val="6F84B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61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E2"/>
    <w:rsid w:val="000026D0"/>
    <w:rsid w:val="0006426E"/>
    <w:rsid w:val="000B1BA1"/>
    <w:rsid w:val="000D7AC0"/>
    <w:rsid w:val="000F2E19"/>
    <w:rsid w:val="00125BD4"/>
    <w:rsid w:val="00134AA9"/>
    <w:rsid w:val="00166BC9"/>
    <w:rsid w:val="001806FD"/>
    <w:rsid w:val="001810D6"/>
    <w:rsid w:val="001B402F"/>
    <w:rsid w:val="001D1381"/>
    <w:rsid w:val="001D6361"/>
    <w:rsid w:val="001F7446"/>
    <w:rsid w:val="00263C9B"/>
    <w:rsid w:val="00294EE9"/>
    <w:rsid w:val="0033225D"/>
    <w:rsid w:val="003422F0"/>
    <w:rsid w:val="00354D91"/>
    <w:rsid w:val="003621FF"/>
    <w:rsid w:val="00396444"/>
    <w:rsid w:val="003A30A6"/>
    <w:rsid w:val="00402AB2"/>
    <w:rsid w:val="00421B60"/>
    <w:rsid w:val="0043695E"/>
    <w:rsid w:val="004A1C9F"/>
    <w:rsid w:val="004B5BF8"/>
    <w:rsid w:val="004D2FD7"/>
    <w:rsid w:val="004D517D"/>
    <w:rsid w:val="004E2081"/>
    <w:rsid w:val="00510AFC"/>
    <w:rsid w:val="00516A18"/>
    <w:rsid w:val="0052546C"/>
    <w:rsid w:val="0053004D"/>
    <w:rsid w:val="005452DB"/>
    <w:rsid w:val="0059171F"/>
    <w:rsid w:val="00593402"/>
    <w:rsid w:val="005B695C"/>
    <w:rsid w:val="005D3F73"/>
    <w:rsid w:val="005F1256"/>
    <w:rsid w:val="005F388E"/>
    <w:rsid w:val="00600F77"/>
    <w:rsid w:val="00615F2F"/>
    <w:rsid w:val="00620A65"/>
    <w:rsid w:val="0064525D"/>
    <w:rsid w:val="006900D7"/>
    <w:rsid w:val="00696973"/>
    <w:rsid w:val="006A03E7"/>
    <w:rsid w:val="006F4BFE"/>
    <w:rsid w:val="007149E2"/>
    <w:rsid w:val="007D50F8"/>
    <w:rsid w:val="007D532A"/>
    <w:rsid w:val="007E3909"/>
    <w:rsid w:val="007F11D2"/>
    <w:rsid w:val="007F69E7"/>
    <w:rsid w:val="0081604C"/>
    <w:rsid w:val="00856B20"/>
    <w:rsid w:val="0087543E"/>
    <w:rsid w:val="008A6ACC"/>
    <w:rsid w:val="008B24F8"/>
    <w:rsid w:val="008F7C62"/>
    <w:rsid w:val="00933411"/>
    <w:rsid w:val="00933BA7"/>
    <w:rsid w:val="00973F6F"/>
    <w:rsid w:val="009B476F"/>
    <w:rsid w:val="009C7230"/>
    <w:rsid w:val="00A14446"/>
    <w:rsid w:val="00A300C7"/>
    <w:rsid w:val="00A33490"/>
    <w:rsid w:val="00A45175"/>
    <w:rsid w:val="00A9466A"/>
    <w:rsid w:val="00AB341E"/>
    <w:rsid w:val="00AB4199"/>
    <w:rsid w:val="00AC24E0"/>
    <w:rsid w:val="00AE2F7C"/>
    <w:rsid w:val="00B17541"/>
    <w:rsid w:val="00BA5199"/>
    <w:rsid w:val="00BD113B"/>
    <w:rsid w:val="00BE2665"/>
    <w:rsid w:val="00BE45C3"/>
    <w:rsid w:val="00BE5EDF"/>
    <w:rsid w:val="00C349BF"/>
    <w:rsid w:val="00C402C5"/>
    <w:rsid w:val="00C44DEA"/>
    <w:rsid w:val="00D302DF"/>
    <w:rsid w:val="00D36F92"/>
    <w:rsid w:val="00DB03B7"/>
    <w:rsid w:val="00DC06B6"/>
    <w:rsid w:val="00DE5FE2"/>
    <w:rsid w:val="00E551AB"/>
    <w:rsid w:val="00E57671"/>
    <w:rsid w:val="00E65F99"/>
    <w:rsid w:val="00EA49C6"/>
    <w:rsid w:val="00EE67C8"/>
    <w:rsid w:val="00EF03A0"/>
    <w:rsid w:val="00F532E4"/>
    <w:rsid w:val="00FB0C61"/>
    <w:rsid w:val="00F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DCC2"/>
  <w15:chartTrackingRefBased/>
  <w15:docId w15:val="{45216D17-9E44-410D-A260-54763C5E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9E2"/>
    <w:rPr>
      <w:rFonts w:eastAsiaTheme="majorEastAsia" w:cstheme="majorBidi"/>
      <w:color w:val="272727" w:themeColor="text1" w:themeTint="D8"/>
    </w:rPr>
  </w:style>
  <w:style w:type="paragraph" w:styleId="Title">
    <w:name w:val="Title"/>
    <w:basedOn w:val="Normal"/>
    <w:next w:val="Normal"/>
    <w:link w:val="TitleChar"/>
    <w:uiPriority w:val="10"/>
    <w:qFormat/>
    <w:rsid w:val="00714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9E2"/>
    <w:pPr>
      <w:spacing w:before="160"/>
      <w:jc w:val="center"/>
    </w:pPr>
    <w:rPr>
      <w:i/>
      <w:iCs/>
      <w:color w:val="404040" w:themeColor="text1" w:themeTint="BF"/>
    </w:rPr>
  </w:style>
  <w:style w:type="character" w:customStyle="1" w:styleId="QuoteChar">
    <w:name w:val="Quote Char"/>
    <w:basedOn w:val="DefaultParagraphFont"/>
    <w:link w:val="Quote"/>
    <w:uiPriority w:val="29"/>
    <w:rsid w:val="007149E2"/>
    <w:rPr>
      <w:i/>
      <w:iCs/>
      <w:color w:val="404040" w:themeColor="text1" w:themeTint="BF"/>
    </w:rPr>
  </w:style>
  <w:style w:type="paragraph" w:styleId="ListParagraph">
    <w:name w:val="List Paragraph"/>
    <w:basedOn w:val="Normal"/>
    <w:uiPriority w:val="34"/>
    <w:qFormat/>
    <w:rsid w:val="007149E2"/>
    <w:pPr>
      <w:ind w:left="720"/>
      <w:contextualSpacing/>
    </w:pPr>
  </w:style>
  <w:style w:type="character" w:styleId="IntenseEmphasis">
    <w:name w:val="Intense Emphasis"/>
    <w:basedOn w:val="DefaultParagraphFont"/>
    <w:uiPriority w:val="21"/>
    <w:qFormat/>
    <w:rsid w:val="007149E2"/>
    <w:rPr>
      <w:i/>
      <w:iCs/>
      <w:color w:val="0F4761" w:themeColor="accent1" w:themeShade="BF"/>
    </w:rPr>
  </w:style>
  <w:style w:type="paragraph" w:styleId="IntenseQuote">
    <w:name w:val="Intense Quote"/>
    <w:basedOn w:val="Normal"/>
    <w:next w:val="Normal"/>
    <w:link w:val="IntenseQuoteChar"/>
    <w:uiPriority w:val="30"/>
    <w:qFormat/>
    <w:rsid w:val="00714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9E2"/>
    <w:rPr>
      <w:i/>
      <w:iCs/>
      <w:color w:val="0F4761" w:themeColor="accent1" w:themeShade="BF"/>
    </w:rPr>
  </w:style>
  <w:style w:type="character" w:styleId="IntenseReference">
    <w:name w:val="Intense Reference"/>
    <w:basedOn w:val="DefaultParagraphFont"/>
    <w:uiPriority w:val="32"/>
    <w:qFormat/>
    <w:rsid w:val="007149E2"/>
    <w:rPr>
      <w:b/>
      <w:bCs/>
      <w:smallCaps/>
      <w:color w:val="0F4761" w:themeColor="accent1" w:themeShade="BF"/>
      <w:spacing w:val="5"/>
    </w:rPr>
  </w:style>
  <w:style w:type="character" w:styleId="Hyperlink">
    <w:name w:val="Hyperlink"/>
    <w:basedOn w:val="DefaultParagraphFont"/>
    <w:uiPriority w:val="99"/>
    <w:unhideWhenUsed/>
    <w:rsid w:val="007149E2"/>
    <w:rPr>
      <w:color w:val="467886" w:themeColor="hyperlink"/>
      <w:u w:val="single"/>
    </w:rPr>
  </w:style>
  <w:style w:type="character" w:styleId="UnresolvedMention">
    <w:name w:val="Unresolved Mention"/>
    <w:basedOn w:val="DefaultParagraphFont"/>
    <w:uiPriority w:val="99"/>
    <w:semiHidden/>
    <w:unhideWhenUsed/>
    <w:rsid w:val="007149E2"/>
    <w:rPr>
      <w:color w:val="605E5C"/>
      <w:shd w:val="clear" w:color="auto" w:fill="E1DFDD"/>
    </w:rPr>
  </w:style>
  <w:style w:type="character" w:styleId="Emphasis">
    <w:name w:val="Emphasis"/>
    <w:basedOn w:val="DefaultParagraphFont"/>
    <w:uiPriority w:val="20"/>
    <w:qFormat/>
    <w:rsid w:val="00F53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6315">
      <w:bodyDiv w:val="1"/>
      <w:marLeft w:val="0"/>
      <w:marRight w:val="0"/>
      <w:marTop w:val="0"/>
      <w:marBottom w:val="0"/>
      <w:divBdr>
        <w:top w:val="none" w:sz="0" w:space="0" w:color="auto"/>
        <w:left w:val="none" w:sz="0" w:space="0" w:color="auto"/>
        <w:bottom w:val="none" w:sz="0" w:space="0" w:color="auto"/>
        <w:right w:val="none" w:sz="0" w:space="0" w:color="auto"/>
      </w:divBdr>
    </w:div>
    <w:div w:id="798111712">
      <w:bodyDiv w:val="1"/>
      <w:marLeft w:val="0"/>
      <w:marRight w:val="0"/>
      <w:marTop w:val="0"/>
      <w:marBottom w:val="0"/>
      <w:divBdr>
        <w:top w:val="none" w:sz="0" w:space="0" w:color="auto"/>
        <w:left w:val="none" w:sz="0" w:space="0" w:color="auto"/>
        <w:bottom w:val="none" w:sz="0" w:space="0" w:color="auto"/>
        <w:right w:val="none" w:sz="0" w:space="0" w:color="auto"/>
      </w:divBdr>
    </w:div>
    <w:div w:id="816458100">
      <w:bodyDiv w:val="1"/>
      <w:marLeft w:val="0"/>
      <w:marRight w:val="0"/>
      <w:marTop w:val="0"/>
      <w:marBottom w:val="0"/>
      <w:divBdr>
        <w:top w:val="none" w:sz="0" w:space="0" w:color="auto"/>
        <w:left w:val="none" w:sz="0" w:space="0" w:color="auto"/>
        <w:bottom w:val="none" w:sz="0" w:space="0" w:color="auto"/>
        <w:right w:val="none" w:sz="0" w:space="0" w:color="auto"/>
      </w:divBdr>
    </w:div>
    <w:div w:id="1550416272">
      <w:bodyDiv w:val="1"/>
      <w:marLeft w:val="0"/>
      <w:marRight w:val="0"/>
      <w:marTop w:val="0"/>
      <w:marBottom w:val="0"/>
      <w:divBdr>
        <w:top w:val="none" w:sz="0" w:space="0" w:color="auto"/>
        <w:left w:val="none" w:sz="0" w:space="0" w:color="auto"/>
        <w:bottom w:val="none" w:sz="0" w:space="0" w:color="auto"/>
        <w:right w:val="none" w:sz="0" w:space="0" w:color="auto"/>
      </w:divBdr>
    </w:div>
    <w:div w:id="1606419634">
      <w:bodyDiv w:val="1"/>
      <w:marLeft w:val="0"/>
      <w:marRight w:val="0"/>
      <w:marTop w:val="0"/>
      <w:marBottom w:val="0"/>
      <w:divBdr>
        <w:top w:val="none" w:sz="0" w:space="0" w:color="auto"/>
        <w:left w:val="none" w:sz="0" w:space="0" w:color="auto"/>
        <w:bottom w:val="none" w:sz="0" w:space="0" w:color="auto"/>
        <w:right w:val="none" w:sz="0" w:space="0" w:color="auto"/>
      </w:divBdr>
    </w:div>
    <w:div w:id="2039087912">
      <w:bodyDiv w:val="1"/>
      <w:marLeft w:val="0"/>
      <w:marRight w:val="0"/>
      <w:marTop w:val="0"/>
      <w:marBottom w:val="0"/>
      <w:divBdr>
        <w:top w:val="none" w:sz="0" w:space="0" w:color="auto"/>
        <w:left w:val="none" w:sz="0" w:space="0" w:color="auto"/>
        <w:bottom w:val="none" w:sz="0" w:space="0" w:color="auto"/>
        <w:right w:val="none" w:sz="0" w:space="0" w:color="auto"/>
      </w:divBdr>
    </w:div>
    <w:div w:id="20523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3771</TotalTime>
  <Pages>7</Pages>
  <Words>1975</Words>
  <Characters>11264</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89</cp:revision>
  <dcterms:created xsi:type="dcterms:W3CDTF">2025-04-30T02:00:00Z</dcterms:created>
  <dcterms:modified xsi:type="dcterms:W3CDTF">2025-05-04T00:14:00Z</dcterms:modified>
</cp:coreProperties>
</file>